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3132" w14:textId="206E25D6" w:rsidR="00523FAF" w:rsidRDefault="005C5F7A" w:rsidP="005C5F7A">
      <w:pPr>
        <w:jc w:val="center"/>
        <w:rPr>
          <w:b/>
          <w:bCs/>
          <w:sz w:val="28"/>
          <w:szCs w:val="28"/>
        </w:rPr>
      </w:pPr>
      <w:r w:rsidRPr="005C5F7A">
        <w:rPr>
          <w:b/>
          <w:bCs/>
          <w:sz w:val="28"/>
          <w:szCs w:val="28"/>
        </w:rPr>
        <w:t>ANR 2025</w:t>
      </w:r>
    </w:p>
    <w:p w14:paraId="0146449E" w14:textId="77777777" w:rsidR="006E6730" w:rsidRPr="005C5F7A" w:rsidRDefault="006E6730" w:rsidP="005C5F7A">
      <w:pPr>
        <w:jc w:val="center"/>
        <w:rPr>
          <w:b/>
          <w:bCs/>
          <w:sz w:val="28"/>
          <w:szCs w:val="28"/>
        </w:rPr>
      </w:pPr>
    </w:p>
    <w:p w14:paraId="08795AFE" w14:textId="77777777" w:rsidR="00BF24B5" w:rsidRDefault="00BF24B5"/>
    <w:p w14:paraId="18C3F2C8" w14:textId="5281590F" w:rsidR="00812564" w:rsidRPr="00627E2E" w:rsidRDefault="0030480B" w:rsidP="00627E2E">
      <w:pPr>
        <w:pStyle w:val="Paragraphedeliste"/>
        <w:numPr>
          <w:ilvl w:val="0"/>
          <w:numId w:val="2"/>
        </w:numPr>
        <w:rPr>
          <w:rFonts w:ascii="Calibri" w:eastAsia="Times New Roman" w:hAnsi="Calibri" w:cs="Calibri"/>
          <w:color w:val="00B050"/>
          <w:kern w:val="0"/>
          <w:lang w:eastAsia="fr-FR"/>
          <w14:ligatures w14:val="none"/>
        </w:rPr>
      </w:pPr>
      <w:hyperlink r:id="rId5" w:history="1">
        <w:r w:rsidR="005C5F7A" w:rsidRPr="0030480B">
          <w:rPr>
            <w:rStyle w:val="Lienhypertexte"/>
            <w:rFonts w:ascii="Calibri" w:eastAsia="Times New Roman" w:hAnsi="Calibri" w:cs="Calibri"/>
            <w:b/>
            <w:bCs/>
            <w:kern w:val="0"/>
            <w:lang w:eastAsia="fr-FR"/>
            <w14:ligatures w14:val="none"/>
          </w:rPr>
          <w:t>Jérémy BENA</w:t>
        </w:r>
      </w:hyperlink>
      <w:r w:rsidR="005C5F7A" w:rsidRPr="005C5F7A">
        <w:rPr>
          <w:rFonts w:ascii="Calibri" w:eastAsia="Times New Roman" w:hAnsi="Calibri" w:cs="Calibri"/>
          <w:color w:val="00B050"/>
          <w:kern w:val="0"/>
          <w:lang w:eastAsia="fr-FR"/>
          <w14:ligatures w14:val="none"/>
        </w:rPr>
        <w:t xml:space="preserve"> </w:t>
      </w:r>
      <w:r w:rsidR="00627E2E">
        <w:rPr>
          <w:rFonts w:ascii="Calibri" w:eastAsia="Times New Roman" w:hAnsi="Calibri" w:cs="Calibri"/>
          <w:color w:val="00B050"/>
          <w:kern w:val="0"/>
          <w:lang w:eastAsia="fr-FR"/>
          <w14:ligatures w14:val="none"/>
        </w:rPr>
        <w:tab/>
      </w:r>
      <w:r>
        <w:rPr>
          <w:rFonts w:ascii="Calibri" w:eastAsia="Times New Roman" w:hAnsi="Calibri" w:cs="Calibri"/>
          <w:color w:val="00B050"/>
          <w:kern w:val="0"/>
          <w:lang w:eastAsia="fr-FR"/>
          <w14:ligatures w14:val="none"/>
        </w:rPr>
        <w:t xml:space="preserve">(Eq. </w:t>
      </w:r>
      <w:proofErr w:type="spellStart"/>
      <w:r>
        <w:rPr>
          <w:rFonts w:ascii="Calibri" w:eastAsia="Times New Roman" w:hAnsi="Calibri" w:cs="Calibri"/>
          <w:color w:val="00B050"/>
          <w:kern w:val="0"/>
          <w:lang w:eastAsia="fr-FR"/>
          <w14:ligatures w14:val="none"/>
        </w:rPr>
        <w:t>Atypics</w:t>
      </w:r>
      <w:proofErr w:type="spellEnd"/>
      <w:r>
        <w:rPr>
          <w:rFonts w:ascii="Calibri" w:eastAsia="Times New Roman" w:hAnsi="Calibri" w:cs="Calibri"/>
          <w:color w:val="00B050"/>
          <w:kern w:val="0"/>
          <w:lang w:eastAsia="fr-FR"/>
          <w14:ligatures w14:val="none"/>
        </w:rPr>
        <w:t>)</w:t>
      </w:r>
      <w:r w:rsidR="00627E2E">
        <w:rPr>
          <w:rFonts w:ascii="Calibri" w:eastAsia="Times New Roman" w:hAnsi="Calibri" w:cs="Calibri"/>
          <w:color w:val="00B050"/>
          <w:kern w:val="0"/>
          <w:lang w:eastAsia="fr-FR"/>
          <w14:ligatures w14:val="none"/>
        </w:rPr>
        <w:tab/>
      </w:r>
      <w:r w:rsidR="00627E2E">
        <w:rPr>
          <w:rFonts w:ascii="Calibri" w:eastAsia="Times New Roman" w:hAnsi="Calibri" w:cs="Calibri"/>
          <w:color w:val="00B050"/>
          <w:kern w:val="0"/>
          <w:lang w:eastAsia="fr-FR"/>
          <w14:ligatures w14:val="none"/>
        </w:rPr>
        <w:tab/>
      </w:r>
      <w:r w:rsidR="00627E2E">
        <w:rPr>
          <w:rFonts w:ascii="Calibri" w:eastAsia="Times New Roman" w:hAnsi="Calibri" w:cs="Calibri"/>
          <w:color w:val="00B050"/>
          <w:kern w:val="0"/>
          <w:lang w:eastAsia="fr-FR"/>
          <w14:ligatures w14:val="none"/>
        </w:rPr>
        <w:tab/>
      </w:r>
      <w:r w:rsidR="00627E2E">
        <w:rPr>
          <w:rFonts w:ascii="Calibri" w:eastAsia="Times New Roman" w:hAnsi="Calibri" w:cs="Calibri"/>
          <w:color w:val="00B050"/>
          <w:kern w:val="0"/>
          <w:lang w:eastAsia="fr-FR"/>
          <w14:ligatures w14:val="none"/>
        </w:rPr>
        <w:tab/>
      </w:r>
      <w:r w:rsidR="00627E2E">
        <w:rPr>
          <w:rFonts w:ascii="Calibri" w:eastAsia="Times New Roman" w:hAnsi="Calibri" w:cs="Calibri"/>
          <w:color w:val="00B050"/>
          <w:kern w:val="0"/>
          <w:lang w:eastAsia="fr-FR"/>
          <w14:ligatures w14:val="none"/>
        </w:rPr>
        <w:tab/>
      </w:r>
      <w:r w:rsidR="00627E2E">
        <w:rPr>
          <w:rFonts w:ascii="Calibri" w:eastAsia="Times New Roman" w:hAnsi="Calibri" w:cs="Calibri"/>
          <w:color w:val="00B050"/>
          <w:kern w:val="0"/>
          <w:lang w:eastAsia="fr-FR"/>
          <w14:ligatures w14:val="none"/>
        </w:rPr>
        <w:tab/>
      </w:r>
      <w:r w:rsidR="005C5F7A" w:rsidRPr="0030480B">
        <w:rPr>
          <w:rFonts w:ascii="Calibri" w:eastAsia="Times New Roman" w:hAnsi="Calibri" w:cs="Calibri"/>
          <w:color w:val="000000"/>
          <w:kern w:val="0"/>
          <w:lang w:eastAsia="fr-FR"/>
          <w14:ligatures w14:val="none"/>
        </w:rPr>
        <w:t>Acronyme</w:t>
      </w:r>
      <w:r w:rsidR="005C5F7A" w:rsidRPr="00627E2E">
        <w:rPr>
          <w:rFonts w:ascii="Calibri" w:eastAsia="Times New Roman" w:hAnsi="Calibri" w:cs="Calibri"/>
          <w:b/>
          <w:bCs/>
          <w:color w:val="000000"/>
          <w:kern w:val="0"/>
          <w:lang w:eastAsia="fr-FR"/>
          <w14:ligatures w14:val="none"/>
        </w:rPr>
        <w:t> </w:t>
      </w:r>
      <w:r w:rsidR="005C5F7A" w:rsidRPr="00627E2E">
        <w:rPr>
          <w:rFonts w:ascii="Calibri" w:eastAsia="Times New Roman" w:hAnsi="Calibri" w:cs="Calibri"/>
          <w:color w:val="000000"/>
          <w:kern w:val="0"/>
          <w:lang w:eastAsia="fr-FR"/>
          <w14:ligatures w14:val="none"/>
        </w:rPr>
        <w:t>:</w:t>
      </w:r>
      <w:r w:rsidR="00812564" w:rsidRPr="00627E2E">
        <w:rPr>
          <w:rFonts w:ascii="Calibri" w:eastAsia="Times New Roman" w:hAnsi="Calibri" w:cs="Calibri"/>
          <w:color w:val="000000"/>
          <w:kern w:val="0"/>
          <w:lang w:eastAsia="fr-FR"/>
          <w14:ligatures w14:val="none"/>
        </w:rPr>
        <w:t xml:space="preserve"> </w:t>
      </w:r>
      <w:r w:rsidR="005C5F7A" w:rsidRPr="00627E2E">
        <w:rPr>
          <w:rFonts w:ascii="Calibri" w:eastAsia="Times New Roman" w:hAnsi="Calibri" w:cs="Calibri"/>
          <w:b/>
          <w:bCs/>
          <w:color w:val="00B050"/>
          <w:kern w:val="0"/>
          <w:lang w:eastAsia="fr-FR"/>
          <w14:ligatures w14:val="none"/>
        </w:rPr>
        <w:t>REPETI</w:t>
      </w:r>
      <w:r w:rsidR="00812564" w:rsidRPr="00627E2E">
        <w:rPr>
          <w:rFonts w:ascii="Calibri" w:eastAsia="Times New Roman" w:hAnsi="Calibri" w:cs="Calibri"/>
          <w:color w:val="00B050"/>
          <w:kern w:val="0"/>
          <w:lang w:eastAsia="fr-FR"/>
          <w14:ligatures w14:val="none"/>
        </w:rPr>
        <w:t xml:space="preserve">      </w:t>
      </w:r>
    </w:p>
    <w:p w14:paraId="5AFBAC62" w14:textId="085BE568" w:rsidR="00812564" w:rsidRPr="0030480B" w:rsidRDefault="005C5F7A" w:rsidP="00812564">
      <w:pPr>
        <w:jc w:val="both"/>
        <w:rPr>
          <w:rFonts w:ascii="Calibri" w:eastAsia="Times New Roman" w:hAnsi="Calibri" w:cs="Calibri"/>
          <w:color w:val="000000"/>
          <w:kern w:val="0"/>
          <w:lang w:eastAsia="fr-FR"/>
          <w14:ligatures w14:val="none"/>
        </w:rPr>
      </w:pPr>
      <w:r w:rsidRPr="001C0FA8">
        <w:rPr>
          <w:rFonts w:ascii="Calibri" w:eastAsia="Times New Roman" w:hAnsi="Calibri" w:cs="Calibri"/>
          <w:color w:val="000000"/>
          <w:kern w:val="0"/>
          <w:lang w:eastAsia="fr-FR"/>
          <w14:ligatures w14:val="none"/>
        </w:rPr>
        <w:br/>
      </w:r>
      <w:r w:rsidRPr="001C0FA8">
        <w:rPr>
          <w:rFonts w:ascii="Calibri" w:eastAsia="Times New Roman" w:hAnsi="Calibri" w:cs="Calibri"/>
          <w:color w:val="000000"/>
          <w:kern w:val="0"/>
          <w:u w:val="single"/>
          <w:lang w:eastAsia="fr-FR"/>
          <w14:ligatures w14:val="none"/>
        </w:rPr>
        <w:t>Nom complet FR / EN</w:t>
      </w:r>
      <w:r w:rsidRPr="001C0FA8">
        <w:rPr>
          <w:rFonts w:ascii="Calibri" w:eastAsia="Times New Roman" w:hAnsi="Calibri" w:cs="Calibri"/>
          <w:color w:val="000000"/>
          <w:kern w:val="0"/>
          <w:lang w:eastAsia="fr-FR"/>
          <w14:ligatures w14:val="none"/>
        </w:rPr>
        <w:t xml:space="preserve"> : </w:t>
      </w:r>
      <w:r w:rsidRPr="001C0FA8">
        <w:rPr>
          <w:rFonts w:ascii="Calibri" w:eastAsia="Times New Roman" w:hAnsi="Calibri" w:cs="Calibri"/>
          <w:b/>
          <w:bCs/>
          <w:color w:val="000000"/>
          <w:kern w:val="0"/>
          <w:lang w:eastAsia="fr-FR"/>
          <w14:ligatures w14:val="none"/>
        </w:rPr>
        <w:t xml:space="preserve">Vérité perçue des informations (erronées) induite par la répétition / </w:t>
      </w:r>
      <w:proofErr w:type="spellStart"/>
      <w:r w:rsidRPr="001C0FA8">
        <w:rPr>
          <w:rFonts w:ascii="Calibri" w:eastAsia="Times New Roman" w:hAnsi="Calibri" w:cs="Calibri"/>
          <w:b/>
          <w:bCs/>
          <w:color w:val="000000"/>
          <w:kern w:val="0"/>
          <w:lang w:eastAsia="fr-FR"/>
          <w14:ligatures w14:val="none"/>
        </w:rPr>
        <w:t>Repetition-induced</w:t>
      </w:r>
      <w:proofErr w:type="spellEnd"/>
      <w:r w:rsidRPr="001C0FA8">
        <w:rPr>
          <w:rFonts w:ascii="Calibri" w:eastAsia="Times New Roman" w:hAnsi="Calibri" w:cs="Calibri"/>
          <w:b/>
          <w:bCs/>
          <w:color w:val="000000"/>
          <w:kern w:val="0"/>
          <w:lang w:eastAsia="fr-FR"/>
          <w14:ligatures w14:val="none"/>
        </w:rPr>
        <w:t xml:space="preserve"> </w:t>
      </w:r>
      <w:proofErr w:type="spellStart"/>
      <w:r w:rsidRPr="001C0FA8">
        <w:rPr>
          <w:rFonts w:ascii="Calibri" w:eastAsia="Times New Roman" w:hAnsi="Calibri" w:cs="Calibri"/>
          <w:b/>
          <w:bCs/>
          <w:color w:val="000000"/>
          <w:kern w:val="0"/>
          <w:lang w:eastAsia="fr-FR"/>
          <w14:ligatures w14:val="none"/>
        </w:rPr>
        <w:t>perceived</w:t>
      </w:r>
      <w:proofErr w:type="spellEnd"/>
      <w:r w:rsidRPr="001C0FA8">
        <w:rPr>
          <w:rFonts w:ascii="Calibri" w:eastAsia="Times New Roman" w:hAnsi="Calibri" w:cs="Calibri"/>
          <w:b/>
          <w:bCs/>
          <w:color w:val="000000"/>
          <w:kern w:val="0"/>
          <w:lang w:eastAsia="fr-FR"/>
          <w14:ligatures w14:val="none"/>
        </w:rPr>
        <w:t xml:space="preserve"> </w:t>
      </w:r>
      <w:proofErr w:type="spellStart"/>
      <w:r w:rsidRPr="001C0FA8">
        <w:rPr>
          <w:rFonts w:ascii="Calibri" w:eastAsia="Times New Roman" w:hAnsi="Calibri" w:cs="Calibri"/>
          <w:b/>
          <w:bCs/>
          <w:color w:val="000000"/>
          <w:kern w:val="0"/>
          <w:lang w:eastAsia="fr-FR"/>
          <w14:ligatures w14:val="none"/>
        </w:rPr>
        <w:t>truth</w:t>
      </w:r>
      <w:proofErr w:type="spellEnd"/>
      <w:r w:rsidRPr="001C0FA8">
        <w:rPr>
          <w:rFonts w:ascii="Calibri" w:eastAsia="Times New Roman" w:hAnsi="Calibri" w:cs="Calibri"/>
          <w:b/>
          <w:bCs/>
          <w:color w:val="000000"/>
          <w:kern w:val="0"/>
          <w:lang w:eastAsia="fr-FR"/>
          <w14:ligatures w14:val="none"/>
        </w:rPr>
        <w:t xml:space="preserve"> of (mis)information</w:t>
      </w:r>
      <w:r w:rsidR="00FB6F60" w:rsidRPr="0030480B">
        <w:rPr>
          <w:rFonts w:ascii="Calibri" w:eastAsia="Times New Roman" w:hAnsi="Calibri" w:cs="Calibri"/>
          <w:color w:val="000000"/>
          <w:kern w:val="0"/>
          <w:lang w:eastAsia="fr-FR"/>
          <w14:ligatures w14:val="none"/>
        </w:rPr>
        <w:t>.</w:t>
      </w:r>
      <w:r w:rsidR="00812564" w:rsidRPr="0030480B">
        <w:rPr>
          <w:rFonts w:ascii="Calibri" w:eastAsia="Times New Roman" w:hAnsi="Calibri" w:cs="Calibri"/>
          <w:color w:val="000000"/>
          <w:kern w:val="0"/>
          <w:lang w:eastAsia="fr-FR"/>
          <w14:ligatures w14:val="none"/>
        </w:rPr>
        <w:t xml:space="preserve">  </w:t>
      </w:r>
    </w:p>
    <w:p w14:paraId="7809727E" w14:textId="472F85AE" w:rsidR="00812564" w:rsidRDefault="005C5F7A" w:rsidP="00812564">
      <w:pPr>
        <w:jc w:val="both"/>
        <w:rPr>
          <w:rFonts w:ascii="Calibri" w:eastAsia="Times New Roman" w:hAnsi="Calibri" w:cs="Calibri"/>
          <w:color w:val="000000"/>
          <w:kern w:val="0"/>
          <w:lang w:eastAsia="fr-FR"/>
          <w14:ligatures w14:val="none"/>
        </w:rPr>
      </w:pPr>
      <w:r w:rsidRPr="001C0FA8">
        <w:rPr>
          <w:rFonts w:ascii="Calibri" w:eastAsia="Times New Roman" w:hAnsi="Calibri" w:cs="Calibri"/>
          <w:color w:val="000000"/>
          <w:kern w:val="0"/>
          <w:lang w:eastAsia="fr-FR"/>
          <w14:ligatures w14:val="none"/>
        </w:rPr>
        <w:br/>
        <w:t>Page web : </w:t>
      </w:r>
      <w:hyperlink r:id="rId6" w:tooltip="https://anr.fr/Projet-ANR-25-CE28-0842" w:history="1">
        <w:r w:rsidRPr="001C0FA8">
          <w:rPr>
            <w:rFonts w:ascii="Calibri" w:eastAsia="Times New Roman" w:hAnsi="Calibri" w:cs="Calibri"/>
            <w:color w:val="000000"/>
            <w:kern w:val="0"/>
            <w:lang w:eastAsia="fr-FR"/>
            <w14:ligatures w14:val="none"/>
          </w:rPr>
          <w:t>https://anr.fr/Projet-ANR-25-CE28-0842</w:t>
        </w:r>
      </w:hyperlink>
      <w:r w:rsidR="0030480B">
        <w:rPr>
          <w:rFonts w:ascii="Calibri" w:eastAsia="Times New Roman" w:hAnsi="Calibri" w:cs="Calibri"/>
          <w:color w:val="000000"/>
          <w:kern w:val="0"/>
          <w:lang w:eastAsia="fr-FR"/>
          <w14:ligatures w14:val="none"/>
        </w:rPr>
        <w:t xml:space="preserve">  </w:t>
      </w:r>
      <w:r w:rsidRPr="001C0FA8">
        <w:rPr>
          <w:rFonts w:ascii="Calibri" w:eastAsia="Times New Roman" w:hAnsi="Calibri" w:cs="Calibri"/>
          <w:color w:val="000000"/>
          <w:kern w:val="0"/>
          <w:lang w:eastAsia="fr-FR"/>
          <w14:ligatures w14:val="none"/>
        </w:rPr>
        <w:t> </w:t>
      </w:r>
      <w:r w:rsidRPr="001C0FA8">
        <w:rPr>
          <w:rFonts w:ascii="Calibri" w:eastAsia="Times New Roman" w:hAnsi="Calibri" w:cs="Calibri"/>
          <w:color w:val="000000"/>
          <w:kern w:val="0"/>
          <w:lang w:eastAsia="fr-FR"/>
          <w14:ligatures w14:val="none"/>
        </w:rPr>
        <w:br/>
      </w:r>
      <w:r w:rsidRPr="001C0FA8">
        <w:rPr>
          <w:rFonts w:ascii="Calibri" w:eastAsia="Times New Roman" w:hAnsi="Calibri" w:cs="Calibri"/>
          <w:color w:val="000000"/>
          <w:kern w:val="0"/>
          <w:lang w:eastAsia="fr-FR"/>
          <w14:ligatures w14:val="none"/>
        </w:rPr>
        <w:br/>
      </w:r>
      <w:r w:rsidRPr="001C0FA8">
        <w:rPr>
          <w:rFonts w:ascii="Calibri" w:eastAsia="Times New Roman" w:hAnsi="Calibri" w:cs="Calibri"/>
          <w:color w:val="000000"/>
          <w:kern w:val="0"/>
          <w:u w:val="single"/>
          <w:lang w:eastAsia="fr-FR"/>
          <w14:ligatures w14:val="none"/>
        </w:rPr>
        <w:t xml:space="preserve">Instrument </w:t>
      </w:r>
      <w:r w:rsidR="00B3366C" w:rsidRPr="0030480B">
        <w:rPr>
          <w:rFonts w:ascii="Calibri" w:eastAsia="Times New Roman" w:hAnsi="Calibri" w:cs="Calibri"/>
          <w:color w:val="000000"/>
          <w:kern w:val="0"/>
          <w:u w:val="single"/>
          <w:lang w:eastAsia="fr-FR"/>
          <w14:ligatures w14:val="none"/>
        </w:rPr>
        <w:t>de financement</w:t>
      </w:r>
      <w:r w:rsidR="00B3366C">
        <w:rPr>
          <w:rFonts w:ascii="Calibri" w:eastAsia="Times New Roman" w:hAnsi="Calibri" w:cs="Calibri"/>
          <w:color w:val="000000"/>
          <w:kern w:val="0"/>
          <w:lang w:eastAsia="fr-FR"/>
          <w14:ligatures w14:val="none"/>
        </w:rPr>
        <w:t xml:space="preserve"> : </w:t>
      </w:r>
      <w:r w:rsidRPr="001C0FA8">
        <w:rPr>
          <w:rFonts w:ascii="Calibri" w:eastAsia="Times New Roman" w:hAnsi="Calibri" w:cs="Calibri"/>
          <w:color w:val="000000"/>
          <w:kern w:val="0"/>
          <w:lang w:eastAsia="fr-FR"/>
          <w14:ligatures w14:val="none"/>
        </w:rPr>
        <w:t>Jeunes Chercheuses et Jeunes Chercheurs</w:t>
      </w:r>
      <w:r w:rsidR="00DD0A75">
        <w:rPr>
          <w:rFonts w:ascii="Calibri" w:eastAsia="Times New Roman" w:hAnsi="Calibri" w:cs="Calibri"/>
          <w:color w:val="000000"/>
          <w:kern w:val="0"/>
          <w:lang w:eastAsia="fr-FR"/>
          <w14:ligatures w14:val="none"/>
        </w:rPr>
        <w:t xml:space="preserve"> (JCJC) </w:t>
      </w:r>
      <w:r w:rsidRPr="001C0FA8">
        <w:rPr>
          <w:rFonts w:ascii="Calibri" w:eastAsia="Times New Roman" w:hAnsi="Calibri" w:cs="Calibri"/>
          <w:color w:val="000000"/>
          <w:kern w:val="0"/>
          <w:lang w:eastAsia="fr-FR"/>
          <w14:ligatures w14:val="none"/>
        </w:rPr>
        <w:t>; durée de 4 ans</w:t>
      </w:r>
      <w:r w:rsidR="00B3366C">
        <w:rPr>
          <w:rFonts w:ascii="Calibri" w:eastAsia="Times New Roman" w:hAnsi="Calibri" w:cs="Calibri"/>
          <w:color w:val="000000"/>
          <w:kern w:val="0"/>
          <w:lang w:eastAsia="fr-FR"/>
          <w14:ligatures w14:val="none"/>
        </w:rPr>
        <w:t xml:space="preserve"> ; </w:t>
      </w:r>
      <w:r w:rsidRPr="001C0FA8">
        <w:rPr>
          <w:rFonts w:ascii="Calibri" w:eastAsia="Times New Roman" w:hAnsi="Calibri" w:cs="Calibri"/>
          <w:color w:val="000000"/>
          <w:kern w:val="0"/>
          <w:lang w:eastAsia="fr-FR"/>
          <w14:ligatures w14:val="none"/>
        </w:rPr>
        <w:t>démarrage : février 2026</w:t>
      </w:r>
      <w:r w:rsidR="00812564">
        <w:rPr>
          <w:rFonts w:ascii="Calibri" w:eastAsia="Times New Roman" w:hAnsi="Calibri" w:cs="Calibri"/>
          <w:color w:val="000000"/>
          <w:kern w:val="0"/>
          <w:lang w:eastAsia="fr-FR"/>
          <w14:ligatures w14:val="none"/>
        </w:rPr>
        <w:t>.</w:t>
      </w:r>
    </w:p>
    <w:p w14:paraId="6868A98C" w14:textId="77777777" w:rsidR="00627E2E" w:rsidRPr="0030480B" w:rsidRDefault="005C5F7A" w:rsidP="00812564">
      <w:pPr>
        <w:jc w:val="both"/>
        <w:rPr>
          <w:rFonts w:ascii="Calibri" w:eastAsia="Times New Roman" w:hAnsi="Calibri" w:cs="Calibri"/>
          <w:color w:val="000000"/>
          <w:kern w:val="0"/>
          <w:lang w:eastAsia="fr-FR"/>
          <w14:ligatures w14:val="none"/>
        </w:rPr>
      </w:pPr>
      <w:r w:rsidRPr="001C0FA8">
        <w:rPr>
          <w:rFonts w:ascii="Calibri" w:eastAsia="Times New Roman" w:hAnsi="Calibri" w:cs="Calibri"/>
          <w:color w:val="000000"/>
          <w:kern w:val="0"/>
          <w:lang w:eastAsia="fr-FR"/>
          <w14:ligatures w14:val="none"/>
        </w:rPr>
        <w:br/>
      </w:r>
      <w:r w:rsidRPr="001C0FA8">
        <w:rPr>
          <w:rFonts w:ascii="Calibri" w:eastAsia="Times New Roman" w:hAnsi="Calibri" w:cs="Calibri"/>
          <w:b/>
          <w:bCs/>
          <w:color w:val="000000"/>
          <w:kern w:val="0"/>
          <w:lang w:eastAsia="fr-FR"/>
          <w14:ligatures w14:val="none"/>
        </w:rPr>
        <w:t>Résumé FR</w:t>
      </w:r>
      <w:r w:rsidRPr="001C0FA8">
        <w:rPr>
          <w:rFonts w:ascii="Calibri" w:eastAsia="Times New Roman" w:hAnsi="Calibri" w:cs="Calibri"/>
          <w:color w:val="000000"/>
          <w:kern w:val="0"/>
          <w:lang w:eastAsia="fr-FR"/>
          <w14:ligatures w14:val="none"/>
        </w:rPr>
        <w:t xml:space="preserve"> :</w:t>
      </w:r>
      <w:r w:rsidR="00812564" w:rsidRPr="0030480B">
        <w:rPr>
          <w:rFonts w:ascii="Calibri" w:eastAsia="Times New Roman" w:hAnsi="Calibri" w:cs="Calibri"/>
          <w:color w:val="000000"/>
          <w:kern w:val="0"/>
          <w:lang w:eastAsia="fr-FR"/>
          <w14:ligatures w14:val="none"/>
        </w:rPr>
        <w:t xml:space="preserve"> </w:t>
      </w:r>
    </w:p>
    <w:p w14:paraId="0DD5F02D" w14:textId="77777777" w:rsidR="00C62F54" w:rsidRPr="0030480B" w:rsidRDefault="005C5F7A" w:rsidP="00B3366C">
      <w:pPr>
        <w:contextualSpacing/>
        <w:jc w:val="both"/>
        <w:rPr>
          <w:rFonts w:ascii="Calibri" w:eastAsia="Times New Roman" w:hAnsi="Calibri" w:cs="Calibri"/>
          <w:color w:val="000000"/>
          <w:kern w:val="0"/>
          <w:lang w:eastAsia="fr-FR"/>
          <w14:ligatures w14:val="none"/>
        </w:rPr>
      </w:pPr>
      <w:r w:rsidRPr="001C0FA8">
        <w:rPr>
          <w:rFonts w:ascii="Calibri" w:eastAsia="Times New Roman" w:hAnsi="Calibri" w:cs="Calibri"/>
          <w:color w:val="000000"/>
          <w:kern w:val="0"/>
          <w:lang w:eastAsia="fr-FR"/>
          <w14:ligatures w14:val="none"/>
        </w:rPr>
        <w:t>Avec l'accès massif à Internet et aux médias sociaux, l'exposition à grande échelle à des informations vraies, fausses, et trompeuses est devenue courante. La formation de</w:t>
      </w:r>
      <w:r w:rsidR="00812564">
        <w:rPr>
          <w:rFonts w:ascii="Calibri" w:eastAsia="Times New Roman" w:hAnsi="Calibri" w:cs="Calibri"/>
          <w:color w:val="000000"/>
          <w:kern w:val="0"/>
          <w:lang w:eastAsia="fr-FR"/>
          <w14:ligatures w14:val="none"/>
        </w:rPr>
        <w:t xml:space="preserve"> </w:t>
      </w:r>
      <w:r w:rsidRPr="001C0FA8">
        <w:rPr>
          <w:rFonts w:ascii="Calibri" w:eastAsia="Times New Roman" w:hAnsi="Calibri" w:cs="Calibri"/>
          <w:color w:val="000000"/>
          <w:kern w:val="0"/>
          <w:lang w:eastAsia="fr-FR"/>
          <w14:ligatures w14:val="none"/>
        </w:rPr>
        <w:t>croyances induite par la répétition représente des enjeux appliqués et sociétaux qui</w:t>
      </w:r>
      <w:r w:rsidR="00812564">
        <w:rPr>
          <w:rFonts w:ascii="Calibri" w:eastAsia="Times New Roman" w:hAnsi="Calibri" w:cs="Calibri"/>
          <w:color w:val="000000"/>
          <w:kern w:val="0"/>
          <w:lang w:eastAsia="fr-FR"/>
          <w14:ligatures w14:val="none"/>
        </w:rPr>
        <w:t xml:space="preserve"> </w:t>
      </w:r>
      <w:r w:rsidRPr="001C0FA8">
        <w:rPr>
          <w:rFonts w:ascii="Calibri" w:eastAsia="Times New Roman" w:hAnsi="Calibri" w:cs="Calibri"/>
          <w:color w:val="000000"/>
          <w:kern w:val="0"/>
          <w:lang w:eastAsia="fr-FR"/>
          <w14:ligatures w14:val="none"/>
        </w:rPr>
        <w:t>appellent de nouveaux développements théoriques et méthodologiques.</w:t>
      </w:r>
      <w:r w:rsidR="00812564">
        <w:rPr>
          <w:rFonts w:ascii="Calibri" w:eastAsia="Times New Roman" w:hAnsi="Calibri" w:cs="Calibri"/>
          <w:color w:val="000000"/>
          <w:kern w:val="0"/>
          <w:lang w:eastAsia="fr-FR"/>
          <w14:ligatures w14:val="none"/>
        </w:rPr>
        <w:t xml:space="preserve"> </w:t>
      </w:r>
    </w:p>
    <w:p w14:paraId="28C1039B" w14:textId="49C10B29" w:rsidR="00812564" w:rsidRPr="0030480B" w:rsidRDefault="005C5F7A" w:rsidP="00B3366C">
      <w:pPr>
        <w:contextualSpacing/>
        <w:jc w:val="both"/>
        <w:rPr>
          <w:rFonts w:ascii="Calibri" w:eastAsia="Times New Roman" w:hAnsi="Calibri" w:cs="Calibri"/>
          <w:color w:val="000000"/>
          <w:kern w:val="0"/>
          <w:lang w:eastAsia="fr-FR"/>
          <w14:ligatures w14:val="none"/>
        </w:rPr>
      </w:pPr>
      <w:r w:rsidRPr="001C0FA8">
        <w:rPr>
          <w:rFonts w:ascii="Calibri" w:eastAsia="Times New Roman" w:hAnsi="Calibri" w:cs="Calibri"/>
          <w:color w:val="000000"/>
          <w:kern w:val="0"/>
          <w:lang w:eastAsia="fr-FR"/>
          <w14:ligatures w14:val="none"/>
        </w:rPr>
        <w:br/>
        <w:t>À travers trois axes de recherche, REPETI abordera les questions suivantes :</w:t>
      </w:r>
    </w:p>
    <w:p w14:paraId="118D9E20" w14:textId="77777777" w:rsidR="0030480B" w:rsidRDefault="0030480B" w:rsidP="00B3366C">
      <w:pPr>
        <w:contextualSpacing/>
        <w:jc w:val="both"/>
        <w:rPr>
          <w:rFonts w:ascii="Calibri" w:eastAsia="Times New Roman" w:hAnsi="Calibri" w:cs="Calibri"/>
          <w:color w:val="000000"/>
          <w:kern w:val="0"/>
          <w:lang w:eastAsia="fr-FR"/>
          <w14:ligatures w14:val="none"/>
        </w:rPr>
      </w:pPr>
    </w:p>
    <w:p w14:paraId="2E384A64" w14:textId="7206FFBB" w:rsidR="00812564" w:rsidRDefault="005C5F7A" w:rsidP="00B3366C">
      <w:pPr>
        <w:contextualSpacing/>
        <w:jc w:val="both"/>
        <w:rPr>
          <w:rFonts w:ascii="Calibri" w:eastAsia="Times New Roman" w:hAnsi="Calibri" w:cs="Calibri"/>
          <w:color w:val="000000"/>
          <w:kern w:val="0"/>
          <w:lang w:eastAsia="fr-FR"/>
          <w14:ligatures w14:val="none"/>
        </w:rPr>
      </w:pPr>
      <w:r w:rsidRPr="001C0FA8">
        <w:rPr>
          <w:rFonts w:ascii="Calibri" w:eastAsia="Times New Roman" w:hAnsi="Calibri" w:cs="Calibri"/>
          <w:color w:val="000000"/>
          <w:kern w:val="0"/>
          <w:lang w:eastAsia="fr-FR"/>
          <w14:ligatures w14:val="none"/>
        </w:rPr>
        <w:t xml:space="preserve">- Comment expliquer la formation de croyances induite par la répétition ? Nous examinerons en particulier la contribution des représentations mnésiques (verbatim, littérales ; </w:t>
      </w:r>
      <w:proofErr w:type="spellStart"/>
      <w:r w:rsidRPr="001C0FA8">
        <w:rPr>
          <w:rFonts w:ascii="Calibri" w:eastAsia="Times New Roman" w:hAnsi="Calibri" w:cs="Calibri"/>
          <w:color w:val="000000"/>
          <w:kern w:val="0"/>
          <w:lang w:eastAsia="fr-FR"/>
          <w14:ligatures w14:val="none"/>
        </w:rPr>
        <w:t>gist</w:t>
      </w:r>
      <w:proofErr w:type="spellEnd"/>
      <w:r w:rsidRPr="001C0FA8">
        <w:rPr>
          <w:rFonts w:ascii="Calibri" w:eastAsia="Times New Roman" w:hAnsi="Calibri" w:cs="Calibri"/>
          <w:color w:val="000000"/>
          <w:kern w:val="0"/>
          <w:lang w:eastAsia="fr-FR"/>
          <w14:ligatures w14:val="none"/>
        </w:rPr>
        <w:t>, préservant le sens), en les modélisant grâce à une procédure expérimentale</w:t>
      </w:r>
      <w:r>
        <w:rPr>
          <w:rFonts w:ascii="Calibri" w:eastAsia="Times New Roman" w:hAnsi="Calibri" w:cs="Calibri"/>
          <w:color w:val="000000"/>
          <w:kern w:val="0"/>
          <w:lang w:eastAsia="fr-FR"/>
          <w14:ligatures w14:val="none"/>
        </w:rPr>
        <w:t xml:space="preserve"> </w:t>
      </w:r>
      <w:r w:rsidRPr="001C0FA8">
        <w:rPr>
          <w:rFonts w:ascii="Calibri" w:eastAsia="Times New Roman" w:hAnsi="Calibri" w:cs="Calibri"/>
          <w:color w:val="000000"/>
          <w:kern w:val="0"/>
          <w:lang w:eastAsia="fr-FR"/>
          <w14:ligatures w14:val="none"/>
        </w:rPr>
        <w:t>originale.</w:t>
      </w:r>
      <w:r w:rsidRPr="001C0FA8">
        <w:rPr>
          <w:rFonts w:ascii="Calibri" w:eastAsia="Times New Roman" w:hAnsi="Calibri" w:cs="Calibri"/>
          <w:color w:val="000000"/>
          <w:kern w:val="0"/>
          <w:lang w:eastAsia="fr-FR"/>
          <w14:ligatures w14:val="none"/>
        </w:rPr>
        <w:br/>
      </w:r>
      <w:r w:rsidRPr="001C0FA8">
        <w:rPr>
          <w:rFonts w:ascii="Calibri" w:eastAsia="Times New Roman" w:hAnsi="Calibri" w:cs="Calibri"/>
          <w:color w:val="000000"/>
          <w:kern w:val="0"/>
          <w:lang w:eastAsia="fr-FR"/>
          <w14:ligatures w14:val="none"/>
        </w:rPr>
        <w:br/>
        <w:t>- Cela fait-il une différence de répéter plusieurs fois exactement la même affirmation et de répéter la même idée mais formulée de différentes façons</w:t>
      </w:r>
      <w:r w:rsidR="00812564">
        <w:rPr>
          <w:rFonts w:ascii="Calibri" w:eastAsia="Times New Roman" w:hAnsi="Calibri" w:cs="Calibri"/>
          <w:color w:val="000000"/>
          <w:kern w:val="0"/>
          <w:lang w:eastAsia="fr-FR"/>
          <w14:ligatures w14:val="none"/>
        </w:rPr>
        <w:t xml:space="preserve"> ? </w:t>
      </w:r>
    </w:p>
    <w:p w14:paraId="4B0BEF69" w14:textId="77777777" w:rsidR="00812564" w:rsidRDefault="005C5F7A" w:rsidP="00B3366C">
      <w:pPr>
        <w:contextualSpacing/>
        <w:jc w:val="both"/>
        <w:rPr>
          <w:rFonts w:ascii="Calibri" w:eastAsia="Times New Roman" w:hAnsi="Calibri" w:cs="Calibri"/>
          <w:color w:val="000000"/>
          <w:kern w:val="0"/>
          <w:lang w:eastAsia="fr-FR"/>
          <w14:ligatures w14:val="none"/>
        </w:rPr>
      </w:pPr>
      <w:r w:rsidRPr="001C0FA8">
        <w:rPr>
          <w:rFonts w:ascii="Calibri" w:eastAsia="Times New Roman" w:hAnsi="Calibri" w:cs="Calibri"/>
          <w:color w:val="000000"/>
          <w:kern w:val="0"/>
          <w:lang w:eastAsia="fr-FR"/>
          <w14:ligatures w14:val="none"/>
        </w:rPr>
        <w:br/>
        <w:t>- Comment atténuer, voire annuler, la croyance induite par la répétition lorsqu’elle porte sur des informations problématiques telles que des théories du complot</w:t>
      </w:r>
      <w:r w:rsidR="00812564">
        <w:rPr>
          <w:rFonts w:ascii="Calibri" w:eastAsia="Times New Roman" w:hAnsi="Calibri" w:cs="Calibri"/>
          <w:color w:val="000000"/>
          <w:kern w:val="0"/>
          <w:lang w:eastAsia="fr-FR"/>
          <w14:ligatures w14:val="none"/>
        </w:rPr>
        <w:t xml:space="preserve"> ? </w:t>
      </w:r>
    </w:p>
    <w:p w14:paraId="6D411F48" w14:textId="441B73C0" w:rsidR="00812564" w:rsidRPr="0030480B" w:rsidRDefault="005C5F7A" w:rsidP="00DD0A75">
      <w:pPr>
        <w:contextualSpacing/>
        <w:jc w:val="both"/>
        <w:rPr>
          <w:rFonts w:ascii="Calibri" w:eastAsia="Times New Roman" w:hAnsi="Calibri" w:cs="Calibri"/>
          <w:color w:val="000000"/>
          <w:kern w:val="0"/>
          <w:lang w:eastAsia="fr-FR"/>
          <w14:ligatures w14:val="none"/>
        </w:rPr>
      </w:pPr>
      <w:r w:rsidRPr="001C0FA8">
        <w:rPr>
          <w:rFonts w:ascii="Calibri" w:eastAsia="Times New Roman" w:hAnsi="Calibri" w:cs="Calibri"/>
          <w:color w:val="000000"/>
          <w:kern w:val="0"/>
          <w:lang w:eastAsia="fr-FR"/>
          <w14:ligatures w14:val="none"/>
        </w:rPr>
        <w:br/>
      </w:r>
      <w:r w:rsidRPr="001C0FA8">
        <w:rPr>
          <w:rFonts w:ascii="Calibri" w:eastAsia="Times New Roman" w:hAnsi="Calibri" w:cs="Calibri"/>
          <w:b/>
          <w:bCs/>
          <w:color w:val="000000"/>
          <w:kern w:val="0"/>
          <w:lang w:eastAsia="fr-FR"/>
          <w14:ligatures w14:val="none"/>
        </w:rPr>
        <w:t xml:space="preserve">EN </w:t>
      </w:r>
      <w:proofErr w:type="spellStart"/>
      <w:proofErr w:type="gramStart"/>
      <w:r w:rsidR="00627E2E" w:rsidRPr="0030480B">
        <w:rPr>
          <w:rFonts w:ascii="Calibri" w:eastAsia="Times New Roman" w:hAnsi="Calibri" w:cs="Calibri"/>
          <w:b/>
          <w:bCs/>
          <w:color w:val="000000"/>
          <w:kern w:val="0"/>
          <w:lang w:eastAsia="fr-FR"/>
          <w14:ligatures w14:val="none"/>
        </w:rPr>
        <w:t>Summary</w:t>
      </w:r>
      <w:proofErr w:type="spellEnd"/>
      <w:r w:rsidRPr="001C0FA8">
        <w:rPr>
          <w:rFonts w:ascii="Calibri" w:eastAsia="Times New Roman" w:hAnsi="Calibri" w:cs="Calibri"/>
          <w:color w:val="000000"/>
          <w:kern w:val="0"/>
          <w:lang w:eastAsia="fr-FR"/>
          <w14:ligatures w14:val="none"/>
        </w:rPr>
        <w:t>:</w:t>
      </w:r>
      <w:proofErr w:type="gramEnd"/>
      <w:r w:rsidRPr="001C0FA8">
        <w:rPr>
          <w:rFonts w:ascii="Calibri" w:eastAsia="Times New Roman" w:hAnsi="Calibri" w:cs="Calibri"/>
          <w:color w:val="000000"/>
          <w:kern w:val="0"/>
          <w:lang w:eastAsia="fr-FR"/>
          <w14:ligatures w14:val="none"/>
        </w:rPr>
        <w:t> </w:t>
      </w:r>
      <w:r w:rsidR="00812564" w:rsidRPr="0030480B">
        <w:rPr>
          <w:rFonts w:ascii="Calibri" w:eastAsia="Times New Roman" w:hAnsi="Calibri" w:cs="Calibri"/>
          <w:color w:val="000000"/>
          <w:kern w:val="0"/>
          <w:lang w:eastAsia="fr-FR"/>
          <w14:ligatures w14:val="none"/>
        </w:rPr>
        <w:t xml:space="preserve"> </w:t>
      </w:r>
    </w:p>
    <w:p w14:paraId="16227503" w14:textId="539605C8" w:rsidR="005C5F7A" w:rsidRPr="001C0FA8" w:rsidRDefault="005C5F7A" w:rsidP="00DD0A75">
      <w:pPr>
        <w:contextualSpacing/>
        <w:jc w:val="both"/>
        <w:rPr>
          <w:rFonts w:ascii="Calibri" w:eastAsia="Times New Roman" w:hAnsi="Calibri" w:cs="Calibri"/>
          <w:color w:val="000000"/>
          <w:kern w:val="0"/>
          <w:lang w:eastAsia="fr-FR"/>
          <w14:ligatures w14:val="none"/>
        </w:rPr>
      </w:pPr>
      <w:proofErr w:type="spellStart"/>
      <w:r w:rsidRPr="001C0FA8">
        <w:rPr>
          <w:rFonts w:ascii="Calibri" w:eastAsia="Times New Roman" w:hAnsi="Calibri" w:cs="Calibri"/>
          <w:color w:val="000000"/>
          <w:kern w:val="0"/>
          <w:lang w:eastAsia="fr-FR"/>
          <w14:ligatures w14:val="none"/>
        </w:rPr>
        <w:t>With</w:t>
      </w:r>
      <w:proofErr w:type="spellEnd"/>
      <w:r w:rsidRPr="001C0FA8">
        <w:rPr>
          <w:rFonts w:ascii="Calibri" w:eastAsia="Times New Roman" w:hAnsi="Calibri" w:cs="Calibri"/>
          <w:color w:val="000000"/>
          <w:kern w:val="0"/>
          <w:lang w:eastAsia="fr-FR"/>
          <w14:ligatures w14:val="none"/>
        </w:rPr>
        <w:t xml:space="preserve"> </w:t>
      </w:r>
      <w:proofErr w:type="spellStart"/>
      <w:r w:rsidRPr="001C0FA8">
        <w:rPr>
          <w:rFonts w:ascii="Calibri" w:eastAsia="Times New Roman" w:hAnsi="Calibri" w:cs="Calibri"/>
          <w:color w:val="000000"/>
          <w:kern w:val="0"/>
          <w:lang w:eastAsia="fr-FR"/>
          <w14:ligatures w14:val="none"/>
        </w:rPr>
        <w:t>widespread</w:t>
      </w:r>
      <w:proofErr w:type="spellEnd"/>
      <w:r w:rsidRPr="001C0FA8">
        <w:rPr>
          <w:rFonts w:ascii="Calibri" w:eastAsia="Times New Roman" w:hAnsi="Calibri" w:cs="Calibri"/>
          <w:color w:val="000000"/>
          <w:kern w:val="0"/>
          <w:lang w:eastAsia="fr-FR"/>
          <w14:ligatures w14:val="none"/>
        </w:rPr>
        <w:t xml:space="preserve"> </w:t>
      </w:r>
      <w:proofErr w:type="spellStart"/>
      <w:r w:rsidRPr="001C0FA8">
        <w:rPr>
          <w:rFonts w:ascii="Calibri" w:eastAsia="Times New Roman" w:hAnsi="Calibri" w:cs="Calibri"/>
          <w:color w:val="000000"/>
          <w:kern w:val="0"/>
          <w:lang w:eastAsia="fr-FR"/>
          <w14:ligatures w14:val="none"/>
        </w:rPr>
        <w:t>access</w:t>
      </w:r>
      <w:proofErr w:type="spellEnd"/>
      <w:r w:rsidRPr="001C0FA8">
        <w:rPr>
          <w:rFonts w:ascii="Calibri" w:eastAsia="Times New Roman" w:hAnsi="Calibri" w:cs="Calibri"/>
          <w:color w:val="000000"/>
          <w:kern w:val="0"/>
          <w:lang w:eastAsia="fr-FR"/>
          <w14:ligatures w14:val="none"/>
        </w:rPr>
        <w:t xml:space="preserve"> to the Internet and social media, large-</w:t>
      </w:r>
      <w:proofErr w:type="spellStart"/>
      <w:r w:rsidRPr="001C0FA8">
        <w:rPr>
          <w:rFonts w:ascii="Calibri" w:eastAsia="Times New Roman" w:hAnsi="Calibri" w:cs="Calibri"/>
          <w:color w:val="000000"/>
          <w:kern w:val="0"/>
          <w:lang w:eastAsia="fr-FR"/>
          <w14:ligatures w14:val="none"/>
        </w:rPr>
        <w:t>scale</w:t>
      </w:r>
      <w:proofErr w:type="spellEnd"/>
      <w:r w:rsidRPr="001C0FA8">
        <w:rPr>
          <w:rFonts w:ascii="Calibri" w:eastAsia="Times New Roman" w:hAnsi="Calibri" w:cs="Calibri"/>
          <w:color w:val="000000"/>
          <w:kern w:val="0"/>
          <w:lang w:eastAsia="fr-FR"/>
          <w14:ligatures w14:val="none"/>
        </w:rPr>
        <w:t xml:space="preserve"> </w:t>
      </w:r>
      <w:proofErr w:type="spellStart"/>
      <w:r w:rsidRPr="001C0FA8">
        <w:rPr>
          <w:rFonts w:ascii="Calibri" w:eastAsia="Times New Roman" w:hAnsi="Calibri" w:cs="Calibri"/>
          <w:color w:val="000000"/>
          <w:kern w:val="0"/>
          <w:lang w:eastAsia="fr-FR"/>
          <w14:ligatures w14:val="none"/>
        </w:rPr>
        <w:t>exposure</w:t>
      </w:r>
      <w:proofErr w:type="spellEnd"/>
      <w:r w:rsidRPr="001C0FA8">
        <w:rPr>
          <w:rFonts w:ascii="Calibri" w:eastAsia="Times New Roman" w:hAnsi="Calibri" w:cs="Calibri"/>
          <w:color w:val="000000"/>
          <w:kern w:val="0"/>
          <w:lang w:eastAsia="fr-FR"/>
          <w14:ligatures w14:val="none"/>
        </w:rPr>
        <w:t xml:space="preserve"> to </w:t>
      </w:r>
      <w:proofErr w:type="spellStart"/>
      <w:r w:rsidRPr="001C0FA8">
        <w:rPr>
          <w:rFonts w:ascii="Calibri" w:eastAsia="Times New Roman" w:hAnsi="Calibri" w:cs="Calibri"/>
          <w:color w:val="000000"/>
          <w:kern w:val="0"/>
          <w:lang w:eastAsia="fr-FR"/>
          <w14:ligatures w14:val="none"/>
        </w:rPr>
        <w:t>true</w:t>
      </w:r>
      <w:proofErr w:type="spellEnd"/>
      <w:r w:rsidRPr="001C0FA8">
        <w:rPr>
          <w:rFonts w:ascii="Calibri" w:eastAsia="Times New Roman" w:hAnsi="Calibri" w:cs="Calibri"/>
          <w:color w:val="000000"/>
          <w:kern w:val="0"/>
          <w:lang w:eastAsia="fr-FR"/>
          <w14:ligatures w14:val="none"/>
        </w:rPr>
        <w:t xml:space="preserve">, false, and </w:t>
      </w:r>
      <w:proofErr w:type="spellStart"/>
      <w:r w:rsidRPr="001C0FA8">
        <w:rPr>
          <w:rFonts w:ascii="Calibri" w:eastAsia="Times New Roman" w:hAnsi="Calibri" w:cs="Calibri"/>
          <w:color w:val="000000"/>
          <w:kern w:val="0"/>
          <w:lang w:eastAsia="fr-FR"/>
          <w14:ligatures w14:val="none"/>
        </w:rPr>
        <w:t>misleading</w:t>
      </w:r>
      <w:proofErr w:type="spellEnd"/>
      <w:r w:rsidRPr="001C0FA8">
        <w:rPr>
          <w:rFonts w:ascii="Calibri" w:eastAsia="Times New Roman" w:hAnsi="Calibri" w:cs="Calibri"/>
          <w:color w:val="000000"/>
          <w:kern w:val="0"/>
          <w:lang w:eastAsia="fr-FR"/>
          <w14:ligatures w14:val="none"/>
        </w:rPr>
        <w:t xml:space="preserve"> information has </w:t>
      </w:r>
      <w:proofErr w:type="spellStart"/>
      <w:r w:rsidRPr="001C0FA8">
        <w:rPr>
          <w:rFonts w:ascii="Calibri" w:eastAsia="Times New Roman" w:hAnsi="Calibri" w:cs="Calibri"/>
          <w:color w:val="000000"/>
          <w:kern w:val="0"/>
          <w:lang w:eastAsia="fr-FR"/>
          <w14:ligatures w14:val="none"/>
        </w:rPr>
        <w:t>become</w:t>
      </w:r>
      <w:proofErr w:type="spellEnd"/>
      <w:r w:rsidRPr="001C0FA8">
        <w:rPr>
          <w:rFonts w:ascii="Calibri" w:eastAsia="Times New Roman" w:hAnsi="Calibri" w:cs="Calibri"/>
          <w:color w:val="000000"/>
          <w:kern w:val="0"/>
          <w:lang w:eastAsia="fr-FR"/>
          <w14:ligatures w14:val="none"/>
        </w:rPr>
        <w:t xml:space="preserve"> </w:t>
      </w:r>
      <w:proofErr w:type="spellStart"/>
      <w:r w:rsidRPr="001C0FA8">
        <w:rPr>
          <w:rFonts w:ascii="Calibri" w:eastAsia="Times New Roman" w:hAnsi="Calibri" w:cs="Calibri"/>
          <w:color w:val="000000"/>
          <w:kern w:val="0"/>
          <w:lang w:eastAsia="fr-FR"/>
          <w14:ligatures w14:val="none"/>
        </w:rPr>
        <w:t>common</w:t>
      </w:r>
      <w:proofErr w:type="spellEnd"/>
      <w:r w:rsidRPr="001C0FA8">
        <w:rPr>
          <w:rFonts w:ascii="Calibri" w:eastAsia="Times New Roman" w:hAnsi="Calibri" w:cs="Calibri"/>
          <w:color w:val="000000"/>
          <w:kern w:val="0"/>
          <w:lang w:eastAsia="fr-FR"/>
          <w14:ligatures w14:val="none"/>
        </w:rPr>
        <w:t xml:space="preserve">. </w:t>
      </w:r>
      <w:proofErr w:type="spellStart"/>
      <w:r w:rsidRPr="001C0FA8">
        <w:rPr>
          <w:rFonts w:ascii="Calibri" w:eastAsia="Times New Roman" w:hAnsi="Calibri" w:cs="Calibri"/>
          <w:color w:val="000000"/>
          <w:kern w:val="0"/>
          <w:lang w:eastAsia="fr-FR"/>
          <w14:ligatures w14:val="none"/>
        </w:rPr>
        <w:t>Repetition-induced</w:t>
      </w:r>
      <w:proofErr w:type="spellEnd"/>
      <w:r w:rsidRPr="001C0FA8">
        <w:rPr>
          <w:rFonts w:ascii="Calibri" w:eastAsia="Times New Roman" w:hAnsi="Calibri" w:cs="Calibri"/>
          <w:color w:val="000000"/>
          <w:kern w:val="0"/>
          <w:lang w:eastAsia="fr-FR"/>
          <w14:ligatures w14:val="none"/>
        </w:rPr>
        <w:t xml:space="preserve"> </w:t>
      </w:r>
      <w:proofErr w:type="spellStart"/>
      <w:r w:rsidRPr="001C0FA8">
        <w:rPr>
          <w:rFonts w:ascii="Calibri" w:eastAsia="Times New Roman" w:hAnsi="Calibri" w:cs="Calibri"/>
          <w:color w:val="000000"/>
          <w:kern w:val="0"/>
          <w:lang w:eastAsia="fr-FR"/>
          <w14:ligatures w14:val="none"/>
        </w:rPr>
        <w:t>belief</w:t>
      </w:r>
      <w:proofErr w:type="spellEnd"/>
      <w:r w:rsidRPr="001C0FA8">
        <w:rPr>
          <w:rFonts w:ascii="Calibri" w:eastAsia="Times New Roman" w:hAnsi="Calibri" w:cs="Calibri"/>
          <w:color w:val="000000"/>
          <w:kern w:val="0"/>
          <w:lang w:eastAsia="fr-FR"/>
          <w14:ligatures w14:val="none"/>
        </w:rPr>
        <w:t xml:space="preserve"> in (mis)information poses </w:t>
      </w:r>
      <w:proofErr w:type="spellStart"/>
      <w:r w:rsidRPr="001C0FA8">
        <w:rPr>
          <w:rFonts w:ascii="Calibri" w:eastAsia="Times New Roman" w:hAnsi="Calibri" w:cs="Calibri"/>
          <w:color w:val="000000"/>
          <w:kern w:val="0"/>
          <w:lang w:eastAsia="fr-FR"/>
          <w14:ligatures w14:val="none"/>
        </w:rPr>
        <w:t>societal</w:t>
      </w:r>
      <w:proofErr w:type="spellEnd"/>
      <w:r w:rsidRPr="001C0FA8">
        <w:rPr>
          <w:rFonts w:ascii="Calibri" w:eastAsia="Times New Roman" w:hAnsi="Calibri" w:cs="Calibri"/>
          <w:color w:val="000000"/>
          <w:kern w:val="0"/>
          <w:lang w:eastAsia="fr-FR"/>
          <w14:ligatures w14:val="none"/>
        </w:rPr>
        <w:t xml:space="preserve"> and </w:t>
      </w:r>
      <w:proofErr w:type="spellStart"/>
      <w:r w:rsidRPr="001C0FA8">
        <w:rPr>
          <w:rFonts w:ascii="Calibri" w:eastAsia="Times New Roman" w:hAnsi="Calibri" w:cs="Calibri"/>
          <w:color w:val="000000"/>
          <w:kern w:val="0"/>
          <w:lang w:eastAsia="fr-FR"/>
          <w14:ligatures w14:val="none"/>
        </w:rPr>
        <w:t>applied</w:t>
      </w:r>
      <w:proofErr w:type="spellEnd"/>
      <w:r w:rsidRPr="001C0FA8">
        <w:rPr>
          <w:rFonts w:ascii="Calibri" w:eastAsia="Times New Roman" w:hAnsi="Calibri" w:cs="Calibri"/>
          <w:color w:val="000000"/>
          <w:kern w:val="0"/>
          <w:lang w:eastAsia="fr-FR"/>
          <w14:ligatures w14:val="none"/>
        </w:rPr>
        <w:t xml:space="preserve"> challenges </w:t>
      </w:r>
      <w:proofErr w:type="spellStart"/>
      <w:r w:rsidRPr="001C0FA8">
        <w:rPr>
          <w:rFonts w:ascii="Calibri" w:eastAsia="Times New Roman" w:hAnsi="Calibri" w:cs="Calibri"/>
          <w:color w:val="000000"/>
          <w:kern w:val="0"/>
          <w:lang w:eastAsia="fr-FR"/>
          <w14:ligatures w14:val="none"/>
        </w:rPr>
        <w:t>that</w:t>
      </w:r>
      <w:proofErr w:type="spellEnd"/>
      <w:r w:rsidRPr="001C0FA8">
        <w:rPr>
          <w:rFonts w:ascii="Calibri" w:eastAsia="Times New Roman" w:hAnsi="Calibri" w:cs="Calibri"/>
          <w:color w:val="000000"/>
          <w:kern w:val="0"/>
          <w:lang w:eastAsia="fr-FR"/>
          <w14:ligatures w14:val="none"/>
        </w:rPr>
        <w:t xml:space="preserve"> call for new </w:t>
      </w:r>
      <w:proofErr w:type="spellStart"/>
      <w:r w:rsidRPr="001C0FA8">
        <w:rPr>
          <w:rFonts w:ascii="Calibri" w:eastAsia="Times New Roman" w:hAnsi="Calibri" w:cs="Calibri"/>
          <w:color w:val="000000"/>
          <w:kern w:val="0"/>
          <w:lang w:eastAsia="fr-FR"/>
          <w14:ligatures w14:val="none"/>
        </w:rPr>
        <w:t>theoretical</w:t>
      </w:r>
      <w:proofErr w:type="spellEnd"/>
      <w:r w:rsidRPr="001C0FA8">
        <w:rPr>
          <w:rFonts w:ascii="Calibri" w:eastAsia="Times New Roman" w:hAnsi="Calibri" w:cs="Calibri"/>
          <w:color w:val="000000"/>
          <w:kern w:val="0"/>
          <w:lang w:eastAsia="fr-FR"/>
          <w14:ligatures w14:val="none"/>
        </w:rPr>
        <w:t xml:space="preserve"> </w:t>
      </w:r>
      <w:proofErr w:type="spellStart"/>
      <w:r w:rsidRPr="001C0FA8">
        <w:rPr>
          <w:rFonts w:ascii="Calibri" w:eastAsia="Times New Roman" w:hAnsi="Calibri" w:cs="Calibri"/>
          <w:color w:val="000000"/>
          <w:kern w:val="0"/>
          <w:lang w:eastAsia="fr-FR"/>
          <w14:ligatures w14:val="none"/>
        </w:rPr>
        <w:t>andmethodological</w:t>
      </w:r>
      <w:proofErr w:type="spellEnd"/>
      <w:r w:rsidRPr="001C0FA8">
        <w:rPr>
          <w:rFonts w:ascii="Calibri" w:eastAsia="Times New Roman" w:hAnsi="Calibri" w:cs="Calibri"/>
          <w:color w:val="000000"/>
          <w:kern w:val="0"/>
          <w:lang w:eastAsia="fr-FR"/>
          <w14:ligatures w14:val="none"/>
        </w:rPr>
        <w:t xml:space="preserve"> </w:t>
      </w:r>
      <w:proofErr w:type="spellStart"/>
      <w:r w:rsidRPr="001C0FA8">
        <w:rPr>
          <w:rFonts w:ascii="Calibri" w:eastAsia="Times New Roman" w:hAnsi="Calibri" w:cs="Calibri"/>
          <w:color w:val="000000"/>
          <w:kern w:val="0"/>
          <w:lang w:eastAsia="fr-FR"/>
          <w14:ligatures w14:val="none"/>
        </w:rPr>
        <w:t>developments</w:t>
      </w:r>
      <w:proofErr w:type="spellEnd"/>
      <w:r w:rsidRPr="001C0FA8">
        <w:rPr>
          <w:rFonts w:ascii="Calibri" w:eastAsia="Times New Roman" w:hAnsi="Calibri" w:cs="Calibri"/>
          <w:color w:val="000000"/>
          <w:kern w:val="0"/>
          <w:lang w:eastAsia="fr-FR"/>
          <w14:ligatures w14:val="none"/>
        </w:rPr>
        <w:t>.</w:t>
      </w:r>
    </w:p>
    <w:p w14:paraId="011BD37B" w14:textId="77777777" w:rsidR="0030480B" w:rsidRDefault="005C5F7A" w:rsidP="00812564">
      <w:pPr>
        <w:contextualSpacing/>
        <w:jc w:val="both"/>
        <w:rPr>
          <w:rFonts w:ascii="Calibri" w:eastAsia="Times New Roman" w:hAnsi="Calibri" w:cs="Calibri"/>
          <w:color w:val="000000"/>
          <w:kern w:val="0"/>
          <w:lang w:eastAsia="fr-FR"/>
          <w14:ligatures w14:val="none"/>
        </w:rPr>
      </w:pPr>
      <w:r w:rsidRPr="001C0FA8">
        <w:rPr>
          <w:rFonts w:ascii="Calibri" w:eastAsia="Times New Roman" w:hAnsi="Calibri" w:cs="Calibri"/>
          <w:color w:val="000000"/>
          <w:kern w:val="0"/>
          <w:lang w:eastAsia="fr-FR"/>
          <w14:ligatures w14:val="none"/>
        </w:rPr>
        <w:br/>
      </w:r>
      <w:proofErr w:type="spellStart"/>
      <w:r w:rsidRPr="001C0FA8">
        <w:rPr>
          <w:rFonts w:ascii="Calibri" w:eastAsia="Times New Roman" w:hAnsi="Calibri" w:cs="Calibri"/>
          <w:color w:val="000000"/>
          <w:kern w:val="0"/>
          <w:lang w:eastAsia="fr-FR"/>
          <w14:ligatures w14:val="none"/>
        </w:rPr>
        <w:t>Across</w:t>
      </w:r>
      <w:proofErr w:type="spellEnd"/>
      <w:r w:rsidRPr="001C0FA8">
        <w:rPr>
          <w:rFonts w:ascii="Calibri" w:eastAsia="Times New Roman" w:hAnsi="Calibri" w:cs="Calibri"/>
          <w:color w:val="000000"/>
          <w:kern w:val="0"/>
          <w:lang w:eastAsia="fr-FR"/>
          <w14:ligatures w14:val="none"/>
        </w:rPr>
        <w:t xml:space="preserve"> </w:t>
      </w:r>
      <w:proofErr w:type="spellStart"/>
      <w:r w:rsidRPr="001C0FA8">
        <w:rPr>
          <w:rFonts w:ascii="Calibri" w:eastAsia="Times New Roman" w:hAnsi="Calibri" w:cs="Calibri"/>
          <w:color w:val="000000"/>
          <w:kern w:val="0"/>
          <w:lang w:eastAsia="fr-FR"/>
          <w14:ligatures w14:val="none"/>
        </w:rPr>
        <w:t>three</w:t>
      </w:r>
      <w:proofErr w:type="spellEnd"/>
      <w:r w:rsidRPr="001C0FA8">
        <w:rPr>
          <w:rFonts w:ascii="Calibri" w:eastAsia="Times New Roman" w:hAnsi="Calibri" w:cs="Calibri"/>
          <w:color w:val="000000"/>
          <w:kern w:val="0"/>
          <w:lang w:eastAsia="fr-FR"/>
          <w14:ligatures w14:val="none"/>
        </w:rPr>
        <w:t xml:space="preserve"> </w:t>
      </w:r>
      <w:proofErr w:type="spellStart"/>
      <w:r w:rsidRPr="001C0FA8">
        <w:rPr>
          <w:rFonts w:ascii="Calibri" w:eastAsia="Times New Roman" w:hAnsi="Calibri" w:cs="Calibri"/>
          <w:color w:val="000000"/>
          <w:kern w:val="0"/>
          <w:lang w:eastAsia="fr-FR"/>
          <w14:ligatures w14:val="none"/>
        </w:rPr>
        <w:t>research</w:t>
      </w:r>
      <w:proofErr w:type="spellEnd"/>
      <w:r w:rsidRPr="001C0FA8">
        <w:rPr>
          <w:rFonts w:ascii="Calibri" w:eastAsia="Times New Roman" w:hAnsi="Calibri" w:cs="Calibri"/>
          <w:color w:val="000000"/>
          <w:kern w:val="0"/>
          <w:lang w:eastAsia="fr-FR"/>
          <w14:ligatures w14:val="none"/>
        </w:rPr>
        <w:t xml:space="preserve"> axes, REPETI sets out to </w:t>
      </w:r>
      <w:proofErr w:type="spellStart"/>
      <w:r w:rsidRPr="001C0FA8">
        <w:rPr>
          <w:rFonts w:ascii="Calibri" w:eastAsia="Times New Roman" w:hAnsi="Calibri" w:cs="Calibri"/>
          <w:color w:val="000000"/>
          <w:kern w:val="0"/>
          <w:lang w:eastAsia="fr-FR"/>
          <w14:ligatures w14:val="none"/>
        </w:rPr>
        <w:t>address</w:t>
      </w:r>
      <w:proofErr w:type="spellEnd"/>
      <w:r w:rsidRPr="001C0FA8">
        <w:rPr>
          <w:rFonts w:ascii="Calibri" w:eastAsia="Times New Roman" w:hAnsi="Calibri" w:cs="Calibri"/>
          <w:color w:val="000000"/>
          <w:kern w:val="0"/>
          <w:lang w:eastAsia="fr-FR"/>
          <w14:ligatures w14:val="none"/>
        </w:rPr>
        <w:t xml:space="preserve"> the </w:t>
      </w:r>
      <w:proofErr w:type="spellStart"/>
      <w:r w:rsidRPr="001C0FA8">
        <w:rPr>
          <w:rFonts w:ascii="Calibri" w:eastAsia="Times New Roman" w:hAnsi="Calibri" w:cs="Calibri"/>
          <w:color w:val="000000"/>
          <w:kern w:val="0"/>
          <w:lang w:eastAsia="fr-FR"/>
          <w14:ligatures w14:val="none"/>
        </w:rPr>
        <w:t>following</w:t>
      </w:r>
      <w:proofErr w:type="spellEnd"/>
      <w:r w:rsidRPr="001C0FA8">
        <w:rPr>
          <w:rFonts w:ascii="Calibri" w:eastAsia="Times New Roman" w:hAnsi="Calibri" w:cs="Calibri"/>
          <w:color w:val="000000"/>
          <w:kern w:val="0"/>
          <w:lang w:eastAsia="fr-FR"/>
          <w14:ligatures w14:val="none"/>
        </w:rPr>
        <w:t xml:space="preserve"> </w:t>
      </w:r>
      <w:proofErr w:type="spellStart"/>
      <w:r w:rsidRPr="001C0FA8">
        <w:rPr>
          <w:rFonts w:ascii="Calibri" w:eastAsia="Times New Roman" w:hAnsi="Calibri" w:cs="Calibri"/>
          <w:color w:val="000000"/>
          <w:kern w:val="0"/>
          <w:lang w:eastAsia="fr-FR"/>
          <w14:ligatures w14:val="none"/>
        </w:rPr>
        <w:t>related</w:t>
      </w:r>
      <w:proofErr w:type="spellEnd"/>
      <w:r w:rsidRPr="001C0FA8">
        <w:rPr>
          <w:rFonts w:ascii="Calibri" w:eastAsia="Times New Roman" w:hAnsi="Calibri" w:cs="Calibri"/>
          <w:color w:val="000000"/>
          <w:kern w:val="0"/>
          <w:lang w:eastAsia="fr-FR"/>
          <w14:ligatures w14:val="none"/>
        </w:rPr>
        <w:t xml:space="preserve"> </w:t>
      </w:r>
      <w:proofErr w:type="gramStart"/>
      <w:r w:rsidRPr="001C0FA8">
        <w:rPr>
          <w:rFonts w:ascii="Calibri" w:eastAsia="Times New Roman" w:hAnsi="Calibri" w:cs="Calibri"/>
          <w:color w:val="000000"/>
          <w:kern w:val="0"/>
          <w:lang w:eastAsia="fr-FR"/>
          <w14:ligatures w14:val="none"/>
        </w:rPr>
        <w:t>questions:</w:t>
      </w:r>
      <w:proofErr w:type="gramEnd"/>
      <w:r w:rsidRPr="001C0FA8">
        <w:rPr>
          <w:rFonts w:ascii="Calibri" w:eastAsia="Times New Roman" w:hAnsi="Calibri" w:cs="Calibri"/>
          <w:color w:val="000000"/>
          <w:kern w:val="0"/>
          <w:lang w:eastAsia="fr-FR"/>
          <w14:ligatures w14:val="none"/>
        </w:rPr>
        <w:t> </w:t>
      </w:r>
      <w:r w:rsidRPr="001C0FA8">
        <w:rPr>
          <w:rFonts w:ascii="Calibri" w:eastAsia="Times New Roman" w:hAnsi="Calibri" w:cs="Calibri"/>
          <w:color w:val="000000"/>
          <w:kern w:val="0"/>
          <w:lang w:eastAsia="fr-FR"/>
          <w14:ligatures w14:val="none"/>
        </w:rPr>
        <w:br/>
      </w:r>
      <w:r w:rsidRPr="001C0FA8">
        <w:rPr>
          <w:rFonts w:ascii="Calibri" w:eastAsia="Times New Roman" w:hAnsi="Calibri" w:cs="Calibri"/>
          <w:color w:val="000000"/>
          <w:kern w:val="0"/>
          <w:lang w:eastAsia="fr-FR"/>
          <w14:ligatures w14:val="none"/>
        </w:rPr>
        <w:br/>
        <w:t xml:space="preserve">- How can </w:t>
      </w:r>
      <w:proofErr w:type="spellStart"/>
      <w:r w:rsidRPr="001C0FA8">
        <w:rPr>
          <w:rFonts w:ascii="Calibri" w:eastAsia="Times New Roman" w:hAnsi="Calibri" w:cs="Calibri"/>
          <w:color w:val="000000"/>
          <w:kern w:val="0"/>
          <w:lang w:eastAsia="fr-FR"/>
          <w14:ligatures w14:val="none"/>
        </w:rPr>
        <w:t>repetition-induced</w:t>
      </w:r>
      <w:proofErr w:type="spellEnd"/>
      <w:r w:rsidRPr="001C0FA8">
        <w:rPr>
          <w:rFonts w:ascii="Calibri" w:eastAsia="Times New Roman" w:hAnsi="Calibri" w:cs="Calibri"/>
          <w:color w:val="000000"/>
          <w:kern w:val="0"/>
          <w:lang w:eastAsia="fr-FR"/>
          <w14:ligatures w14:val="none"/>
        </w:rPr>
        <w:t xml:space="preserve"> </w:t>
      </w:r>
      <w:proofErr w:type="spellStart"/>
      <w:r w:rsidRPr="001C0FA8">
        <w:rPr>
          <w:rFonts w:ascii="Calibri" w:eastAsia="Times New Roman" w:hAnsi="Calibri" w:cs="Calibri"/>
          <w:color w:val="000000"/>
          <w:kern w:val="0"/>
          <w:lang w:eastAsia="fr-FR"/>
          <w14:ligatures w14:val="none"/>
        </w:rPr>
        <w:t>belief</w:t>
      </w:r>
      <w:proofErr w:type="spellEnd"/>
      <w:r w:rsidRPr="001C0FA8">
        <w:rPr>
          <w:rFonts w:ascii="Calibri" w:eastAsia="Times New Roman" w:hAnsi="Calibri" w:cs="Calibri"/>
          <w:color w:val="000000"/>
          <w:kern w:val="0"/>
          <w:lang w:eastAsia="fr-FR"/>
          <w14:ligatures w14:val="none"/>
        </w:rPr>
        <w:t xml:space="preserve"> formation </w:t>
      </w:r>
      <w:proofErr w:type="spellStart"/>
      <w:r w:rsidRPr="001C0FA8">
        <w:rPr>
          <w:rFonts w:ascii="Calibri" w:eastAsia="Times New Roman" w:hAnsi="Calibri" w:cs="Calibri"/>
          <w:color w:val="000000"/>
          <w:kern w:val="0"/>
          <w:lang w:eastAsia="fr-FR"/>
          <w14:ligatures w14:val="none"/>
        </w:rPr>
        <w:t>be</w:t>
      </w:r>
      <w:proofErr w:type="spellEnd"/>
      <w:r w:rsidRPr="001C0FA8">
        <w:rPr>
          <w:rFonts w:ascii="Calibri" w:eastAsia="Times New Roman" w:hAnsi="Calibri" w:cs="Calibri"/>
          <w:color w:val="000000"/>
          <w:kern w:val="0"/>
          <w:lang w:eastAsia="fr-FR"/>
          <w14:ligatures w14:val="none"/>
        </w:rPr>
        <w:t xml:space="preserve"> </w:t>
      </w:r>
      <w:proofErr w:type="spellStart"/>
      <w:proofErr w:type="gramStart"/>
      <w:r w:rsidRPr="001C0FA8">
        <w:rPr>
          <w:rFonts w:ascii="Calibri" w:eastAsia="Times New Roman" w:hAnsi="Calibri" w:cs="Calibri"/>
          <w:color w:val="000000"/>
          <w:kern w:val="0"/>
          <w:lang w:eastAsia="fr-FR"/>
          <w14:ligatures w14:val="none"/>
        </w:rPr>
        <w:t>explained</w:t>
      </w:r>
      <w:proofErr w:type="spellEnd"/>
      <w:r w:rsidRPr="001C0FA8">
        <w:rPr>
          <w:rFonts w:ascii="Calibri" w:eastAsia="Times New Roman" w:hAnsi="Calibri" w:cs="Calibri"/>
          <w:color w:val="000000"/>
          <w:kern w:val="0"/>
          <w:lang w:eastAsia="fr-FR"/>
          <w14:ligatures w14:val="none"/>
        </w:rPr>
        <w:t>?</w:t>
      </w:r>
      <w:proofErr w:type="gramEnd"/>
      <w:r w:rsidRPr="001C0FA8">
        <w:rPr>
          <w:rFonts w:ascii="Calibri" w:eastAsia="Times New Roman" w:hAnsi="Calibri" w:cs="Calibri"/>
          <w:color w:val="000000"/>
          <w:kern w:val="0"/>
          <w:lang w:eastAsia="fr-FR"/>
          <w14:ligatures w14:val="none"/>
        </w:rPr>
        <w:t> </w:t>
      </w:r>
      <w:proofErr w:type="spellStart"/>
      <w:r w:rsidRPr="001C0FA8">
        <w:rPr>
          <w:rFonts w:ascii="Calibri" w:eastAsia="Times New Roman" w:hAnsi="Calibri" w:cs="Calibri"/>
          <w:color w:val="000000"/>
          <w:kern w:val="0"/>
          <w:lang w:eastAsia="fr-FR"/>
          <w14:ligatures w14:val="none"/>
        </w:rPr>
        <w:t>Specifically</w:t>
      </w:r>
      <w:proofErr w:type="spellEnd"/>
      <w:r w:rsidRPr="001C0FA8">
        <w:rPr>
          <w:rFonts w:ascii="Calibri" w:eastAsia="Times New Roman" w:hAnsi="Calibri" w:cs="Calibri"/>
          <w:color w:val="000000"/>
          <w:kern w:val="0"/>
          <w:lang w:eastAsia="fr-FR"/>
          <w14:ligatures w14:val="none"/>
        </w:rPr>
        <w:t xml:space="preserve">, </w:t>
      </w:r>
      <w:proofErr w:type="spellStart"/>
      <w:r w:rsidRPr="001C0FA8">
        <w:rPr>
          <w:rFonts w:ascii="Calibri" w:eastAsia="Times New Roman" w:hAnsi="Calibri" w:cs="Calibri"/>
          <w:color w:val="000000"/>
          <w:kern w:val="0"/>
          <w:lang w:eastAsia="fr-FR"/>
          <w14:ligatures w14:val="none"/>
        </w:rPr>
        <w:t>we</w:t>
      </w:r>
      <w:proofErr w:type="spellEnd"/>
      <w:r w:rsidRPr="001C0FA8">
        <w:rPr>
          <w:rFonts w:ascii="Calibri" w:eastAsia="Times New Roman" w:hAnsi="Calibri" w:cs="Calibri"/>
          <w:color w:val="000000"/>
          <w:kern w:val="0"/>
          <w:lang w:eastAsia="fr-FR"/>
          <w14:ligatures w14:val="none"/>
        </w:rPr>
        <w:t xml:space="preserve"> </w:t>
      </w:r>
      <w:proofErr w:type="spellStart"/>
      <w:r w:rsidRPr="001C0FA8">
        <w:rPr>
          <w:rFonts w:ascii="Calibri" w:eastAsia="Times New Roman" w:hAnsi="Calibri" w:cs="Calibri"/>
          <w:color w:val="000000"/>
          <w:kern w:val="0"/>
          <w:lang w:eastAsia="fr-FR"/>
          <w14:ligatures w14:val="none"/>
        </w:rPr>
        <w:t>will</w:t>
      </w:r>
      <w:proofErr w:type="spellEnd"/>
      <w:r w:rsidRPr="001C0FA8">
        <w:rPr>
          <w:rFonts w:ascii="Calibri" w:eastAsia="Times New Roman" w:hAnsi="Calibri" w:cs="Calibri"/>
          <w:color w:val="000000"/>
          <w:kern w:val="0"/>
          <w:lang w:eastAsia="fr-FR"/>
          <w14:ligatures w14:val="none"/>
        </w:rPr>
        <w:t xml:space="preserve"> examine the contribution of memory </w:t>
      </w:r>
      <w:proofErr w:type="spellStart"/>
      <w:r w:rsidRPr="001C0FA8">
        <w:rPr>
          <w:rFonts w:ascii="Calibri" w:eastAsia="Times New Roman" w:hAnsi="Calibri" w:cs="Calibri"/>
          <w:color w:val="000000"/>
          <w:kern w:val="0"/>
          <w:lang w:eastAsia="fr-FR"/>
          <w14:ligatures w14:val="none"/>
        </w:rPr>
        <w:t>representations</w:t>
      </w:r>
      <w:proofErr w:type="spellEnd"/>
      <w:r w:rsidRPr="001C0FA8">
        <w:rPr>
          <w:rFonts w:ascii="Calibri" w:eastAsia="Times New Roman" w:hAnsi="Calibri" w:cs="Calibri"/>
          <w:color w:val="000000"/>
          <w:kern w:val="0"/>
          <w:lang w:eastAsia="fr-FR"/>
          <w14:ligatures w14:val="none"/>
        </w:rPr>
        <w:t xml:space="preserve"> (verbatim, </w:t>
      </w:r>
      <w:proofErr w:type="spellStart"/>
      <w:r w:rsidRPr="001C0FA8">
        <w:rPr>
          <w:rFonts w:ascii="Calibri" w:eastAsia="Times New Roman" w:hAnsi="Calibri" w:cs="Calibri"/>
          <w:color w:val="000000"/>
          <w:kern w:val="0"/>
          <w:lang w:eastAsia="fr-FR"/>
          <w14:ligatures w14:val="none"/>
        </w:rPr>
        <w:t>literal</w:t>
      </w:r>
      <w:proofErr w:type="spellEnd"/>
      <w:r w:rsidRPr="001C0FA8">
        <w:rPr>
          <w:rFonts w:ascii="Calibri" w:eastAsia="Times New Roman" w:hAnsi="Calibri" w:cs="Calibri"/>
          <w:color w:val="000000"/>
          <w:kern w:val="0"/>
          <w:lang w:eastAsia="fr-FR"/>
          <w14:ligatures w14:val="none"/>
        </w:rPr>
        <w:t xml:space="preserve"> </w:t>
      </w:r>
      <w:proofErr w:type="gramStart"/>
      <w:r w:rsidRPr="001C0FA8">
        <w:rPr>
          <w:rFonts w:ascii="Calibri" w:eastAsia="Times New Roman" w:hAnsi="Calibri" w:cs="Calibri"/>
          <w:color w:val="000000"/>
          <w:kern w:val="0"/>
          <w:lang w:eastAsia="fr-FR"/>
          <w14:ligatures w14:val="none"/>
        </w:rPr>
        <w:t>traces;</w:t>
      </w:r>
      <w:proofErr w:type="gramEnd"/>
      <w:r w:rsidRPr="001C0FA8">
        <w:rPr>
          <w:rFonts w:ascii="Calibri" w:eastAsia="Times New Roman" w:hAnsi="Calibri" w:cs="Calibri"/>
          <w:color w:val="000000"/>
          <w:kern w:val="0"/>
          <w:lang w:eastAsia="fr-FR"/>
          <w14:ligatures w14:val="none"/>
        </w:rPr>
        <w:t xml:space="preserve"> </w:t>
      </w:r>
      <w:proofErr w:type="spellStart"/>
      <w:r w:rsidRPr="001C0FA8">
        <w:rPr>
          <w:rFonts w:ascii="Calibri" w:eastAsia="Times New Roman" w:hAnsi="Calibri" w:cs="Calibri"/>
          <w:color w:val="000000"/>
          <w:kern w:val="0"/>
          <w:lang w:eastAsia="fr-FR"/>
          <w14:ligatures w14:val="none"/>
        </w:rPr>
        <w:t>gist</w:t>
      </w:r>
      <w:proofErr w:type="spellEnd"/>
      <w:r w:rsidRPr="001C0FA8">
        <w:rPr>
          <w:rFonts w:ascii="Calibri" w:eastAsia="Times New Roman" w:hAnsi="Calibri" w:cs="Calibri"/>
          <w:color w:val="000000"/>
          <w:kern w:val="0"/>
          <w:lang w:eastAsia="fr-FR"/>
          <w14:ligatures w14:val="none"/>
        </w:rPr>
        <w:t xml:space="preserve">, </w:t>
      </w:r>
      <w:proofErr w:type="spellStart"/>
      <w:r w:rsidRPr="001C0FA8">
        <w:rPr>
          <w:rFonts w:ascii="Calibri" w:eastAsia="Times New Roman" w:hAnsi="Calibri" w:cs="Calibri"/>
          <w:color w:val="000000"/>
          <w:kern w:val="0"/>
          <w:lang w:eastAsia="fr-FR"/>
          <w14:ligatures w14:val="none"/>
        </w:rPr>
        <w:t>meaning-preserving</w:t>
      </w:r>
      <w:proofErr w:type="spellEnd"/>
      <w:r w:rsidRPr="001C0FA8">
        <w:rPr>
          <w:rFonts w:ascii="Calibri" w:eastAsia="Times New Roman" w:hAnsi="Calibri" w:cs="Calibri"/>
          <w:color w:val="000000"/>
          <w:kern w:val="0"/>
          <w:lang w:eastAsia="fr-FR"/>
          <w14:ligatures w14:val="none"/>
        </w:rPr>
        <w:t xml:space="preserve"> traces), by modeling </w:t>
      </w:r>
      <w:proofErr w:type="spellStart"/>
      <w:r w:rsidRPr="001C0FA8">
        <w:rPr>
          <w:rFonts w:ascii="Calibri" w:eastAsia="Times New Roman" w:hAnsi="Calibri" w:cs="Calibri"/>
          <w:color w:val="000000"/>
          <w:kern w:val="0"/>
          <w:lang w:eastAsia="fr-FR"/>
          <w14:ligatures w14:val="none"/>
        </w:rPr>
        <w:t>such</w:t>
      </w:r>
      <w:proofErr w:type="spellEnd"/>
      <w:r w:rsidRPr="001C0FA8">
        <w:rPr>
          <w:rFonts w:ascii="Calibri" w:eastAsia="Times New Roman" w:hAnsi="Calibri" w:cs="Calibri"/>
          <w:color w:val="000000"/>
          <w:kern w:val="0"/>
          <w:lang w:eastAsia="fr-FR"/>
          <w14:ligatures w14:val="none"/>
        </w:rPr>
        <w:t xml:space="preserve"> </w:t>
      </w:r>
      <w:proofErr w:type="spellStart"/>
      <w:r w:rsidRPr="001C0FA8">
        <w:rPr>
          <w:rFonts w:ascii="Calibri" w:eastAsia="Times New Roman" w:hAnsi="Calibri" w:cs="Calibri"/>
          <w:color w:val="000000"/>
          <w:kern w:val="0"/>
          <w:lang w:eastAsia="fr-FR"/>
          <w14:ligatures w14:val="none"/>
        </w:rPr>
        <w:t>representations</w:t>
      </w:r>
      <w:proofErr w:type="spellEnd"/>
      <w:r w:rsidRPr="001C0FA8">
        <w:rPr>
          <w:rFonts w:ascii="Calibri" w:eastAsia="Times New Roman" w:hAnsi="Calibri" w:cs="Calibri"/>
          <w:color w:val="000000"/>
          <w:kern w:val="0"/>
          <w:lang w:eastAsia="fr-FR"/>
          <w14:ligatures w14:val="none"/>
        </w:rPr>
        <w:t xml:space="preserve"> in an original </w:t>
      </w:r>
      <w:proofErr w:type="spellStart"/>
      <w:r w:rsidRPr="001C0FA8">
        <w:rPr>
          <w:rFonts w:ascii="Calibri" w:eastAsia="Times New Roman" w:hAnsi="Calibri" w:cs="Calibri"/>
          <w:color w:val="000000"/>
          <w:kern w:val="0"/>
          <w:lang w:eastAsia="fr-FR"/>
          <w14:ligatures w14:val="none"/>
        </w:rPr>
        <w:t>experimentalprocedure</w:t>
      </w:r>
      <w:proofErr w:type="spellEnd"/>
      <w:r w:rsidRPr="001C0FA8">
        <w:rPr>
          <w:rFonts w:ascii="Calibri" w:eastAsia="Times New Roman" w:hAnsi="Calibri" w:cs="Calibri"/>
          <w:color w:val="000000"/>
          <w:kern w:val="0"/>
          <w:lang w:eastAsia="fr-FR"/>
          <w14:ligatures w14:val="none"/>
        </w:rPr>
        <w:t>.</w:t>
      </w:r>
      <w:r w:rsidRPr="001C0FA8">
        <w:rPr>
          <w:rFonts w:ascii="Calibri" w:eastAsia="Times New Roman" w:hAnsi="Calibri" w:cs="Calibri"/>
          <w:color w:val="000000"/>
          <w:kern w:val="0"/>
          <w:lang w:eastAsia="fr-FR"/>
          <w14:ligatures w14:val="none"/>
        </w:rPr>
        <w:br/>
      </w:r>
      <w:r w:rsidRPr="001C0FA8">
        <w:rPr>
          <w:rFonts w:ascii="Calibri" w:eastAsia="Times New Roman" w:hAnsi="Calibri" w:cs="Calibri"/>
          <w:color w:val="000000"/>
          <w:kern w:val="0"/>
          <w:lang w:eastAsia="fr-FR"/>
          <w14:ligatures w14:val="none"/>
        </w:rPr>
        <w:br/>
        <w:t xml:space="preserve">- </w:t>
      </w:r>
      <w:proofErr w:type="spellStart"/>
      <w:r w:rsidRPr="001C0FA8">
        <w:rPr>
          <w:rFonts w:ascii="Calibri" w:eastAsia="Times New Roman" w:hAnsi="Calibri" w:cs="Calibri"/>
          <w:color w:val="000000"/>
          <w:kern w:val="0"/>
          <w:lang w:eastAsia="fr-FR"/>
          <w14:ligatures w14:val="none"/>
        </w:rPr>
        <w:t>Does</w:t>
      </w:r>
      <w:proofErr w:type="spellEnd"/>
      <w:r w:rsidRPr="001C0FA8">
        <w:rPr>
          <w:rFonts w:ascii="Calibri" w:eastAsia="Times New Roman" w:hAnsi="Calibri" w:cs="Calibri"/>
          <w:color w:val="000000"/>
          <w:kern w:val="0"/>
          <w:lang w:eastAsia="fr-FR"/>
          <w14:ligatures w14:val="none"/>
        </w:rPr>
        <w:t xml:space="preserve"> </w:t>
      </w:r>
      <w:proofErr w:type="spellStart"/>
      <w:r w:rsidRPr="001C0FA8">
        <w:rPr>
          <w:rFonts w:ascii="Calibri" w:eastAsia="Times New Roman" w:hAnsi="Calibri" w:cs="Calibri"/>
          <w:color w:val="000000"/>
          <w:kern w:val="0"/>
          <w:lang w:eastAsia="fr-FR"/>
          <w14:ligatures w14:val="none"/>
        </w:rPr>
        <w:t>it</w:t>
      </w:r>
      <w:proofErr w:type="spellEnd"/>
      <w:r w:rsidRPr="001C0FA8">
        <w:rPr>
          <w:rFonts w:ascii="Calibri" w:eastAsia="Times New Roman" w:hAnsi="Calibri" w:cs="Calibri"/>
          <w:color w:val="000000"/>
          <w:kern w:val="0"/>
          <w:lang w:eastAsia="fr-FR"/>
          <w14:ligatures w14:val="none"/>
        </w:rPr>
        <w:t xml:space="preserve"> </w:t>
      </w:r>
      <w:proofErr w:type="spellStart"/>
      <w:r w:rsidRPr="001C0FA8">
        <w:rPr>
          <w:rFonts w:ascii="Calibri" w:eastAsia="Times New Roman" w:hAnsi="Calibri" w:cs="Calibri"/>
          <w:color w:val="000000"/>
          <w:kern w:val="0"/>
          <w:lang w:eastAsia="fr-FR"/>
          <w14:ligatures w14:val="none"/>
        </w:rPr>
        <w:t>make</w:t>
      </w:r>
      <w:proofErr w:type="spellEnd"/>
      <w:r w:rsidRPr="001C0FA8">
        <w:rPr>
          <w:rFonts w:ascii="Calibri" w:eastAsia="Times New Roman" w:hAnsi="Calibri" w:cs="Calibri"/>
          <w:color w:val="000000"/>
          <w:kern w:val="0"/>
          <w:lang w:eastAsia="fr-FR"/>
          <w14:ligatures w14:val="none"/>
        </w:rPr>
        <w:t xml:space="preserve"> a </w:t>
      </w:r>
      <w:proofErr w:type="spellStart"/>
      <w:r w:rsidRPr="001C0FA8">
        <w:rPr>
          <w:rFonts w:ascii="Calibri" w:eastAsia="Times New Roman" w:hAnsi="Calibri" w:cs="Calibri"/>
          <w:color w:val="000000"/>
          <w:kern w:val="0"/>
          <w:lang w:eastAsia="fr-FR"/>
          <w14:ligatures w14:val="none"/>
        </w:rPr>
        <w:t>difference</w:t>
      </w:r>
      <w:proofErr w:type="spellEnd"/>
      <w:r w:rsidRPr="001C0FA8">
        <w:rPr>
          <w:rFonts w:ascii="Calibri" w:eastAsia="Times New Roman" w:hAnsi="Calibri" w:cs="Calibri"/>
          <w:color w:val="000000"/>
          <w:kern w:val="0"/>
          <w:lang w:eastAsia="fr-FR"/>
          <w14:ligatures w14:val="none"/>
        </w:rPr>
        <w:t xml:space="preserve"> for </w:t>
      </w:r>
      <w:proofErr w:type="spellStart"/>
      <w:r w:rsidRPr="001C0FA8">
        <w:rPr>
          <w:rFonts w:ascii="Calibri" w:eastAsia="Times New Roman" w:hAnsi="Calibri" w:cs="Calibri"/>
          <w:color w:val="000000"/>
          <w:kern w:val="0"/>
          <w:lang w:eastAsia="fr-FR"/>
          <w14:ligatures w14:val="none"/>
        </w:rPr>
        <w:t>belief</w:t>
      </w:r>
      <w:proofErr w:type="spellEnd"/>
      <w:r w:rsidRPr="001C0FA8">
        <w:rPr>
          <w:rFonts w:ascii="Calibri" w:eastAsia="Times New Roman" w:hAnsi="Calibri" w:cs="Calibri"/>
          <w:color w:val="000000"/>
          <w:kern w:val="0"/>
          <w:lang w:eastAsia="fr-FR"/>
          <w14:ligatures w14:val="none"/>
        </w:rPr>
        <w:t xml:space="preserve"> formation </w:t>
      </w:r>
      <w:proofErr w:type="spellStart"/>
      <w:r w:rsidRPr="001C0FA8">
        <w:rPr>
          <w:rFonts w:ascii="Calibri" w:eastAsia="Times New Roman" w:hAnsi="Calibri" w:cs="Calibri"/>
          <w:color w:val="000000"/>
          <w:kern w:val="0"/>
          <w:lang w:eastAsia="fr-FR"/>
          <w14:ligatures w14:val="none"/>
        </w:rPr>
        <w:t>whether</w:t>
      </w:r>
      <w:proofErr w:type="spellEnd"/>
      <w:r w:rsidRPr="001C0FA8">
        <w:rPr>
          <w:rFonts w:ascii="Calibri" w:eastAsia="Times New Roman" w:hAnsi="Calibri" w:cs="Calibri"/>
          <w:color w:val="000000"/>
          <w:kern w:val="0"/>
          <w:lang w:eastAsia="fr-FR"/>
          <w14:ligatures w14:val="none"/>
        </w:rPr>
        <w:t xml:space="preserve"> the </w:t>
      </w:r>
      <w:proofErr w:type="spellStart"/>
      <w:r w:rsidRPr="001C0FA8">
        <w:rPr>
          <w:rFonts w:ascii="Calibri" w:eastAsia="Times New Roman" w:hAnsi="Calibri" w:cs="Calibri"/>
          <w:color w:val="000000"/>
          <w:kern w:val="0"/>
          <w:lang w:eastAsia="fr-FR"/>
          <w14:ligatures w14:val="none"/>
        </w:rPr>
        <w:t>same</w:t>
      </w:r>
      <w:proofErr w:type="spellEnd"/>
      <w:r w:rsidRPr="001C0FA8">
        <w:rPr>
          <w:rFonts w:ascii="Calibri" w:eastAsia="Times New Roman" w:hAnsi="Calibri" w:cs="Calibri"/>
          <w:color w:val="000000"/>
          <w:kern w:val="0"/>
          <w:lang w:eastAsia="fr-FR"/>
          <w14:ligatures w14:val="none"/>
        </w:rPr>
        <w:t xml:space="preserve"> </w:t>
      </w:r>
      <w:proofErr w:type="spellStart"/>
      <w:r w:rsidRPr="001C0FA8">
        <w:rPr>
          <w:rFonts w:ascii="Calibri" w:eastAsia="Times New Roman" w:hAnsi="Calibri" w:cs="Calibri"/>
          <w:color w:val="000000"/>
          <w:kern w:val="0"/>
          <w:lang w:eastAsia="fr-FR"/>
          <w14:ligatures w14:val="none"/>
        </w:rPr>
        <w:t>statement</w:t>
      </w:r>
      <w:proofErr w:type="spellEnd"/>
      <w:r w:rsidRPr="001C0FA8">
        <w:rPr>
          <w:rFonts w:ascii="Calibri" w:eastAsia="Times New Roman" w:hAnsi="Calibri" w:cs="Calibri"/>
          <w:color w:val="000000"/>
          <w:kern w:val="0"/>
          <w:lang w:eastAsia="fr-FR"/>
          <w14:ligatures w14:val="none"/>
        </w:rPr>
        <w:t xml:space="preserve"> </w:t>
      </w:r>
      <w:proofErr w:type="spellStart"/>
      <w:r w:rsidRPr="001C0FA8">
        <w:rPr>
          <w:rFonts w:ascii="Calibri" w:eastAsia="Times New Roman" w:hAnsi="Calibri" w:cs="Calibri"/>
          <w:color w:val="000000"/>
          <w:kern w:val="0"/>
          <w:lang w:eastAsia="fr-FR"/>
          <w14:ligatures w14:val="none"/>
        </w:rPr>
        <w:t>is</w:t>
      </w:r>
      <w:proofErr w:type="spellEnd"/>
      <w:r w:rsidRPr="001C0FA8">
        <w:rPr>
          <w:rFonts w:ascii="Calibri" w:eastAsia="Times New Roman" w:hAnsi="Calibri" w:cs="Calibri"/>
          <w:color w:val="000000"/>
          <w:kern w:val="0"/>
          <w:lang w:eastAsia="fr-FR"/>
          <w14:ligatures w14:val="none"/>
        </w:rPr>
        <w:t xml:space="preserve"> </w:t>
      </w:r>
      <w:proofErr w:type="spellStart"/>
      <w:r w:rsidRPr="001C0FA8">
        <w:rPr>
          <w:rFonts w:ascii="Calibri" w:eastAsia="Times New Roman" w:hAnsi="Calibri" w:cs="Calibri"/>
          <w:color w:val="000000"/>
          <w:kern w:val="0"/>
          <w:lang w:eastAsia="fr-FR"/>
          <w14:ligatures w14:val="none"/>
        </w:rPr>
        <w:t>repeated</w:t>
      </w:r>
      <w:proofErr w:type="spellEnd"/>
      <w:r w:rsidRPr="001C0FA8">
        <w:rPr>
          <w:rFonts w:ascii="Calibri" w:eastAsia="Times New Roman" w:hAnsi="Calibri" w:cs="Calibri"/>
          <w:color w:val="000000"/>
          <w:kern w:val="0"/>
          <w:lang w:eastAsia="fr-FR"/>
          <w14:ligatures w14:val="none"/>
        </w:rPr>
        <w:t xml:space="preserve"> </w:t>
      </w:r>
      <w:proofErr w:type="spellStart"/>
      <w:r w:rsidRPr="001C0FA8">
        <w:rPr>
          <w:rFonts w:ascii="Calibri" w:eastAsia="Times New Roman" w:hAnsi="Calibri" w:cs="Calibri"/>
          <w:color w:val="000000"/>
          <w:kern w:val="0"/>
          <w:lang w:eastAsia="fr-FR"/>
          <w14:ligatures w14:val="none"/>
        </w:rPr>
        <w:t>word</w:t>
      </w:r>
      <w:proofErr w:type="spellEnd"/>
      <w:r w:rsidRPr="001C0FA8">
        <w:rPr>
          <w:rFonts w:ascii="Calibri" w:eastAsia="Times New Roman" w:hAnsi="Calibri" w:cs="Calibri"/>
          <w:color w:val="000000"/>
          <w:kern w:val="0"/>
          <w:lang w:eastAsia="fr-FR"/>
          <w14:ligatures w14:val="none"/>
        </w:rPr>
        <w:t>-for-</w:t>
      </w:r>
      <w:proofErr w:type="spellStart"/>
      <w:r w:rsidRPr="001C0FA8">
        <w:rPr>
          <w:rFonts w:ascii="Calibri" w:eastAsia="Times New Roman" w:hAnsi="Calibri" w:cs="Calibri"/>
          <w:color w:val="000000"/>
          <w:kern w:val="0"/>
          <w:lang w:eastAsia="fr-FR"/>
          <w14:ligatures w14:val="none"/>
        </w:rPr>
        <w:t>word</w:t>
      </w:r>
      <w:proofErr w:type="spellEnd"/>
      <w:r w:rsidRPr="001C0FA8">
        <w:rPr>
          <w:rFonts w:ascii="Calibri" w:eastAsia="Times New Roman" w:hAnsi="Calibri" w:cs="Calibri"/>
          <w:color w:val="000000"/>
          <w:kern w:val="0"/>
          <w:lang w:eastAsia="fr-FR"/>
          <w14:ligatures w14:val="none"/>
        </w:rPr>
        <w:t xml:space="preserve"> or the </w:t>
      </w:r>
      <w:proofErr w:type="spellStart"/>
      <w:r w:rsidRPr="001C0FA8">
        <w:rPr>
          <w:rFonts w:ascii="Calibri" w:eastAsia="Times New Roman" w:hAnsi="Calibri" w:cs="Calibri"/>
          <w:color w:val="000000"/>
          <w:kern w:val="0"/>
          <w:lang w:eastAsia="fr-FR"/>
          <w14:ligatures w14:val="none"/>
        </w:rPr>
        <w:t>same</w:t>
      </w:r>
      <w:proofErr w:type="spellEnd"/>
      <w:r w:rsidRPr="001C0FA8">
        <w:rPr>
          <w:rFonts w:ascii="Calibri" w:eastAsia="Times New Roman" w:hAnsi="Calibri" w:cs="Calibri"/>
          <w:color w:val="000000"/>
          <w:kern w:val="0"/>
          <w:lang w:eastAsia="fr-FR"/>
          <w14:ligatures w14:val="none"/>
        </w:rPr>
        <w:t xml:space="preserve"> </w:t>
      </w:r>
      <w:proofErr w:type="spellStart"/>
      <w:r w:rsidRPr="001C0FA8">
        <w:rPr>
          <w:rFonts w:ascii="Calibri" w:eastAsia="Times New Roman" w:hAnsi="Calibri" w:cs="Calibri"/>
          <w:color w:val="000000"/>
          <w:kern w:val="0"/>
          <w:lang w:eastAsia="fr-FR"/>
          <w14:ligatures w14:val="none"/>
        </w:rPr>
        <w:t>idea</w:t>
      </w:r>
      <w:proofErr w:type="spellEnd"/>
      <w:r w:rsidRPr="001C0FA8">
        <w:rPr>
          <w:rFonts w:ascii="Calibri" w:eastAsia="Times New Roman" w:hAnsi="Calibri" w:cs="Calibri"/>
          <w:color w:val="000000"/>
          <w:kern w:val="0"/>
          <w:lang w:eastAsia="fr-FR"/>
          <w14:ligatures w14:val="none"/>
        </w:rPr>
        <w:t xml:space="preserve"> </w:t>
      </w:r>
      <w:proofErr w:type="spellStart"/>
      <w:r w:rsidRPr="001C0FA8">
        <w:rPr>
          <w:rFonts w:ascii="Calibri" w:eastAsia="Times New Roman" w:hAnsi="Calibri" w:cs="Calibri"/>
          <w:color w:val="000000"/>
          <w:kern w:val="0"/>
          <w:lang w:eastAsia="fr-FR"/>
          <w14:ligatures w14:val="none"/>
        </w:rPr>
        <w:t>is</w:t>
      </w:r>
      <w:proofErr w:type="spellEnd"/>
      <w:r w:rsidRPr="001C0FA8">
        <w:rPr>
          <w:rFonts w:ascii="Calibri" w:eastAsia="Times New Roman" w:hAnsi="Calibri" w:cs="Calibri"/>
          <w:color w:val="000000"/>
          <w:kern w:val="0"/>
          <w:lang w:eastAsia="fr-FR"/>
          <w14:ligatures w14:val="none"/>
        </w:rPr>
        <w:t xml:space="preserve"> </w:t>
      </w:r>
      <w:proofErr w:type="spellStart"/>
      <w:r w:rsidRPr="001C0FA8">
        <w:rPr>
          <w:rFonts w:ascii="Calibri" w:eastAsia="Times New Roman" w:hAnsi="Calibri" w:cs="Calibri"/>
          <w:color w:val="000000"/>
          <w:kern w:val="0"/>
          <w:lang w:eastAsia="fr-FR"/>
          <w14:ligatures w14:val="none"/>
        </w:rPr>
        <w:t>conveyed</w:t>
      </w:r>
      <w:proofErr w:type="spellEnd"/>
      <w:r w:rsidRPr="001C0FA8">
        <w:rPr>
          <w:rFonts w:ascii="Calibri" w:eastAsia="Times New Roman" w:hAnsi="Calibri" w:cs="Calibri"/>
          <w:color w:val="000000"/>
          <w:kern w:val="0"/>
          <w:lang w:eastAsia="fr-FR"/>
          <w14:ligatures w14:val="none"/>
        </w:rPr>
        <w:t xml:space="preserve"> in </w:t>
      </w:r>
      <w:proofErr w:type="spellStart"/>
      <w:r w:rsidRPr="001C0FA8">
        <w:rPr>
          <w:rFonts w:ascii="Calibri" w:eastAsia="Times New Roman" w:hAnsi="Calibri" w:cs="Calibri"/>
          <w:color w:val="000000"/>
          <w:kern w:val="0"/>
          <w:lang w:eastAsia="fr-FR"/>
          <w14:ligatures w14:val="none"/>
        </w:rPr>
        <w:t>different</w:t>
      </w:r>
      <w:proofErr w:type="spellEnd"/>
      <w:r w:rsidRPr="001C0FA8">
        <w:rPr>
          <w:rFonts w:ascii="Calibri" w:eastAsia="Times New Roman" w:hAnsi="Calibri" w:cs="Calibri"/>
          <w:color w:val="000000"/>
          <w:kern w:val="0"/>
          <w:lang w:eastAsia="fr-FR"/>
          <w14:ligatures w14:val="none"/>
        </w:rPr>
        <w:t xml:space="preserve"> </w:t>
      </w:r>
      <w:proofErr w:type="spellStart"/>
      <w:r w:rsidRPr="001C0FA8">
        <w:rPr>
          <w:rFonts w:ascii="Calibri" w:eastAsia="Times New Roman" w:hAnsi="Calibri" w:cs="Calibri"/>
          <w:color w:val="000000"/>
          <w:kern w:val="0"/>
          <w:lang w:eastAsia="fr-FR"/>
          <w14:ligatures w14:val="none"/>
        </w:rPr>
        <w:t>forms</w:t>
      </w:r>
      <w:proofErr w:type="spellEnd"/>
      <w:r w:rsidRPr="001C0FA8">
        <w:rPr>
          <w:rFonts w:ascii="Calibri" w:eastAsia="Times New Roman" w:hAnsi="Calibri" w:cs="Calibri"/>
          <w:color w:val="000000"/>
          <w:kern w:val="0"/>
          <w:lang w:eastAsia="fr-FR"/>
          <w14:ligatures w14:val="none"/>
        </w:rPr>
        <w:t>?</w:t>
      </w:r>
    </w:p>
    <w:p w14:paraId="42EFB880" w14:textId="419B626D" w:rsidR="005C5F7A" w:rsidRDefault="005C5F7A" w:rsidP="00812564">
      <w:pPr>
        <w:contextualSpacing/>
        <w:jc w:val="both"/>
        <w:rPr>
          <w:rFonts w:ascii="Calibri" w:eastAsia="Times New Roman" w:hAnsi="Calibri" w:cs="Calibri"/>
          <w:color w:val="000000"/>
          <w:kern w:val="0"/>
          <w:lang w:eastAsia="fr-FR"/>
          <w14:ligatures w14:val="none"/>
        </w:rPr>
      </w:pPr>
      <w:r w:rsidRPr="001C0FA8">
        <w:rPr>
          <w:rFonts w:ascii="Calibri" w:eastAsia="Times New Roman" w:hAnsi="Calibri" w:cs="Calibri"/>
          <w:color w:val="000000"/>
          <w:kern w:val="0"/>
          <w:lang w:eastAsia="fr-FR"/>
          <w14:ligatures w14:val="none"/>
        </w:rPr>
        <w:lastRenderedPageBreak/>
        <w:br/>
        <w:t xml:space="preserve">- How can </w:t>
      </w:r>
      <w:proofErr w:type="spellStart"/>
      <w:r w:rsidRPr="001C0FA8">
        <w:rPr>
          <w:rFonts w:ascii="Calibri" w:eastAsia="Times New Roman" w:hAnsi="Calibri" w:cs="Calibri"/>
          <w:color w:val="000000"/>
          <w:kern w:val="0"/>
          <w:lang w:eastAsia="fr-FR"/>
          <w14:ligatures w14:val="none"/>
        </w:rPr>
        <w:t>repetition-induced</w:t>
      </w:r>
      <w:proofErr w:type="spellEnd"/>
      <w:r w:rsidRPr="001C0FA8">
        <w:rPr>
          <w:rFonts w:ascii="Calibri" w:eastAsia="Times New Roman" w:hAnsi="Calibri" w:cs="Calibri"/>
          <w:color w:val="000000"/>
          <w:kern w:val="0"/>
          <w:lang w:eastAsia="fr-FR"/>
          <w14:ligatures w14:val="none"/>
        </w:rPr>
        <w:t xml:space="preserve"> </w:t>
      </w:r>
      <w:proofErr w:type="spellStart"/>
      <w:r w:rsidRPr="001C0FA8">
        <w:rPr>
          <w:rFonts w:ascii="Calibri" w:eastAsia="Times New Roman" w:hAnsi="Calibri" w:cs="Calibri"/>
          <w:color w:val="000000"/>
          <w:kern w:val="0"/>
          <w:lang w:eastAsia="fr-FR"/>
          <w14:ligatures w14:val="none"/>
        </w:rPr>
        <w:t>belief</w:t>
      </w:r>
      <w:proofErr w:type="spellEnd"/>
      <w:r w:rsidRPr="001C0FA8">
        <w:rPr>
          <w:rFonts w:ascii="Calibri" w:eastAsia="Times New Roman" w:hAnsi="Calibri" w:cs="Calibri"/>
          <w:color w:val="000000"/>
          <w:kern w:val="0"/>
          <w:lang w:eastAsia="fr-FR"/>
          <w14:ligatures w14:val="none"/>
        </w:rPr>
        <w:t xml:space="preserve"> </w:t>
      </w:r>
      <w:proofErr w:type="spellStart"/>
      <w:r w:rsidRPr="001C0FA8">
        <w:rPr>
          <w:rFonts w:ascii="Calibri" w:eastAsia="Times New Roman" w:hAnsi="Calibri" w:cs="Calibri"/>
          <w:color w:val="000000"/>
          <w:kern w:val="0"/>
          <w:lang w:eastAsia="fr-FR"/>
          <w14:ligatures w14:val="none"/>
        </w:rPr>
        <w:t>be</w:t>
      </w:r>
      <w:proofErr w:type="spellEnd"/>
      <w:r w:rsidRPr="001C0FA8">
        <w:rPr>
          <w:rFonts w:ascii="Calibri" w:eastAsia="Times New Roman" w:hAnsi="Calibri" w:cs="Calibri"/>
          <w:color w:val="000000"/>
          <w:kern w:val="0"/>
          <w:lang w:eastAsia="fr-FR"/>
          <w14:ligatures w14:val="none"/>
        </w:rPr>
        <w:t xml:space="preserve"> </w:t>
      </w:r>
      <w:proofErr w:type="spellStart"/>
      <w:r w:rsidRPr="001C0FA8">
        <w:rPr>
          <w:rFonts w:ascii="Calibri" w:eastAsia="Times New Roman" w:hAnsi="Calibri" w:cs="Calibri"/>
          <w:color w:val="000000"/>
          <w:kern w:val="0"/>
          <w:lang w:eastAsia="fr-FR"/>
          <w14:ligatures w14:val="none"/>
        </w:rPr>
        <w:t>mitigated</w:t>
      </w:r>
      <w:proofErr w:type="spellEnd"/>
      <w:r w:rsidRPr="001C0FA8">
        <w:rPr>
          <w:rFonts w:ascii="Calibri" w:eastAsia="Times New Roman" w:hAnsi="Calibri" w:cs="Calibri"/>
          <w:color w:val="000000"/>
          <w:kern w:val="0"/>
          <w:lang w:eastAsia="fr-FR"/>
          <w14:ligatures w14:val="none"/>
        </w:rPr>
        <w:t xml:space="preserve"> or </w:t>
      </w:r>
      <w:proofErr w:type="spellStart"/>
      <w:r w:rsidRPr="001C0FA8">
        <w:rPr>
          <w:rFonts w:ascii="Calibri" w:eastAsia="Times New Roman" w:hAnsi="Calibri" w:cs="Calibri"/>
          <w:color w:val="000000"/>
          <w:kern w:val="0"/>
          <w:lang w:eastAsia="fr-FR"/>
          <w14:ligatures w14:val="none"/>
        </w:rPr>
        <w:t>even</w:t>
      </w:r>
      <w:proofErr w:type="spellEnd"/>
      <w:r w:rsidRPr="001C0FA8">
        <w:rPr>
          <w:rFonts w:ascii="Calibri" w:eastAsia="Times New Roman" w:hAnsi="Calibri" w:cs="Calibri"/>
          <w:color w:val="000000"/>
          <w:kern w:val="0"/>
          <w:lang w:eastAsia="fr-FR"/>
          <w14:ligatures w14:val="none"/>
        </w:rPr>
        <w:t xml:space="preserve"> </w:t>
      </w:r>
      <w:proofErr w:type="spellStart"/>
      <w:r w:rsidRPr="001C0FA8">
        <w:rPr>
          <w:rFonts w:ascii="Calibri" w:eastAsia="Times New Roman" w:hAnsi="Calibri" w:cs="Calibri"/>
          <w:color w:val="000000"/>
          <w:kern w:val="0"/>
          <w:lang w:eastAsia="fr-FR"/>
          <w14:ligatures w14:val="none"/>
        </w:rPr>
        <w:t>cancelled</w:t>
      </w:r>
      <w:proofErr w:type="spellEnd"/>
      <w:r w:rsidRPr="001C0FA8">
        <w:rPr>
          <w:rFonts w:ascii="Calibri" w:eastAsia="Times New Roman" w:hAnsi="Calibri" w:cs="Calibri"/>
          <w:color w:val="000000"/>
          <w:kern w:val="0"/>
          <w:lang w:eastAsia="fr-FR"/>
          <w14:ligatures w14:val="none"/>
        </w:rPr>
        <w:t xml:space="preserve"> </w:t>
      </w:r>
      <w:proofErr w:type="spellStart"/>
      <w:r w:rsidRPr="001C0FA8">
        <w:rPr>
          <w:rFonts w:ascii="Calibri" w:eastAsia="Times New Roman" w:hAnsi="Calibri" w:cs="Calibri"/>
          <w:color w:val="000000"/>
          <w:kern w:val="0"/>
          <w:lang w:eastAsia="fr-FR"/>
          <w14:ligatures w14:val="none"/>
        </w:rPr>
        <w:t>when</w:t>
      </w:r>
      <w:proofErr w:type="spellEnd"/>
      <w:r w:rsidRPr="001C0FA8">
        <w:rPr>
          <w:rFonts w:ascii="Calibri" w:eastAsia="Times New Roman" w:hAnsi="Calibri" w:cs="Calibri"/>
          <w:color w:val="000000"/>
          <w:kern w:val="0"/>
          <w:lang w:eastAsia="fr-FR"/>
          <w14:ligatures w14:val="none"/>
        </w:rPr>
        <w:t xml:space="preserve"> </w:t>
      </w:r>
      <w:proofErr w:type="spellStart"/>
      <w:r w:rsidRPr="001C0FA8">
        <w:rPr>
          <w:rFonts w:ascii="Calibri" w:eastAsia="Times New Roman" w:hAnsi="Calibri" w:cs="Calibri"/>
          <w:color w:val="000000"/>
          <w:kern w:val="0"/>
          <w:lang w:eastAsia="fr-FR"/>
          <w14:ligatures w14:val="none"/>
        </w:rPr>
        <w:t>it</w:t>
      </w:r>
      <w:proofErr w:type="spellEnd"/>
      <w:r w:rsidRPr="001C0FA8">
        <w:rPr>
          <w:rFonts w:ascii="Calibri" w:eastAsia="Times New Roman" w:hAnsi="Calibri" w:cs="Calibri"/>
          <w:color w:val="000000"/>
          <w:kern w:val="0"/>
          <w:lang w:eastAsia="fr-FR"/>
          <w14:ligatures w14:val="none"/>
        </w:rPr>
        <w:t xml:space="preserve"> </w:t>
      </w:r>
      <w:proofErr w:type="spellStart"/>
      <w:r w:rsidRPr="001C0FA8">
        <w:rPr>
          <w:rFonts w:ascii="Calibri" w:eastAsia="Times New Roman" w:hAnsi="Calibri" w:cs="Calibri"/>
          <w:color w:val="000000"/>
          <w:kern w:val="0"/>
          <w:lang w:eastAsia="fr-FR"/>
          <w14:ligatures w14:val="none"/>
        </w:rPr>
        <w:t>concerns</w:t>
      </w:r>
      <w:proofErr w:type="spellEnd"/>
      <w:r w:rsidRPr="001C0FA8">
        <w:rPr>
          <w:rFonts w:ascii="Calibri" w:eastAsia="Times New Roman" w:hAnsi="Calibri" w:cs="Calibri"/>
          <w:color w:val="000000"/>
          <w:kern w:val="0"/>
          <w:lang w:eastAsia="fr-FR"/>
          <w14:ligatures w14:val="none"/>
        </w:rPr>
        <w:t xml:space="preserve"> </w:t>
      </w:r>
      <w:proofErr w:type="spellStart"/>
      <w:r w:rsidRPr="001C0FA8">
        <w:rPr>
          <w:rFonts w:ascii="Calibri" w:eastAsia="Times New Roman" w:hAnsi="Calibri" w:cs="Calibri"/>
          <w:color w:val="000000"/>
          <w:kern w:val="0"/>
          <w:lang w:eastAsia="fr-FR"/>
          <w14:ligatures w14:val="none"/>
        </w:rPr>
        <w:t>problematic</w:t>
      </w:r>
      <w:proofErr w:type="spellEnd"/>
      <w:r w:rsidRPr="001C0FA8">
        <w:rPr>
          <w:rFonts w:ascii="Calibri" w:eastAsia="Times New Roman" w:hAnsi="Calibri" w:cs="Calibri"/>
          <w:color w:val="000000"/>
          <w:kern w:val="0"/>
          <w:lang w:eastAsia="fr-FR"/>
          <w14:ligatures w14:val="none"/>
        </w:rPr>
        <w:t xml:space="preserve"> information </w:t>
      </w:r>
      <w:proofErr w:type="spellStart"/>
      <w:r w:rsidRPr="001C0FA8">
        <w:rPr>
          <w:rFonts w:ascii="Calibri" w:eastAsia="Times New Roman" w:hAnsi="Calibri" w:cs="Calibri"/>
          <w:color w:val="000000"/>
          <w:kern w:val="0"/>
          <w:lang w:eastAsia="fr-FR"/>
          <w14:ligatures w14:val="none"/>
        </w:rPr>
        <w:t>such</w:t>
      </w:r>
      <w:proofErr w:type="spellEnd"/>
      <w:r w:rsidRPr="001C0FA8">
        <w:rPr>
          <w:rFonts w:ascii="Calibri" w:eastAsia="Times New Roman" w:hAnsi="Calibri" w:cs="Calibri"/>
          <w:color w:val="000000"/>
          <w:kern w:val="0"/>
          <w:lang w:eastAsia="fr-FR"/>
          <w14:ligatures w14:val="none"/>
        </w:rPr>
        <w:t xml:space="preserve"> as </w:t>
      </w:r>
      <w:proofErr w:type="spellStart"/>
      <w:r w:rsidRPr="001C0FA8">
        <w:rPr>
          <w:rFonts w:ascii="Calibri" w:eastAsia="Times New Roman" w:hAnsi="Calibri" w:cs="Calibri"/>
          <w:color w:val="000000"/>
          <w:kern w:val="0"/>
          <w:lang w:eastAsia="fr-FR"/>
          <w14:ligatures w14:val="none"/>
        </w:rPr>
        <w:t>conspiracy</w:t>
      </w:r>
      <w:proofErr w:type="spellEnd"/>
      <w:r w:rsidRPr="001C0FA8">
        <w:rPr>
          <w:rFonts w:ascii="Calibri" w:eastAsia="Times New Roman" w:hAnsi="Calibri" w:cs="Calibri"/>
          <w:color w:val="000000"/>
          <w:kern w:val="0"/>
          <w:lang w:eastAsia="fr-FR"/>
          <w14:ligatures w14:val="none"/>
        </w:rPr>
        <w:t xml:space="preserve"> </w:t>
      </w:r>
      <w:proofErr w:type="spellStart"/>
      <w:proofErr w:type="gramStart"/>
      <w:r w:rsidRPr="001C0FA8">
        <w:rPr>
          <w:rFonts w:ascii="Calibri" w:eastAsia="Times New Roman" w:hAnsi="Calibri" w:cs="Calibri"/>
          <w:color w:val="000000"/>
          <w:kern w:val="0"/>
          <w:lang w:eastAsia="fr-FR"/>
          <w14:ligatures w14:val="none"/>
        </w:rPr>
        <w:t>theories</w:t>
      </w:r>
      <w:proofErr w:type="spellEnd"/>
      <w:r w:rsidRPr="001C0FA8">
        <w:rPr>
          <w:rFonts w:ascii="Calibri" w:eastAsia="Times New Roman" w:hAnsi="Calibri" w:cs="Calibri"/>
          <w:color w:val="000000"/>
          <w:kern w:val="0"/>
          <w:lang w:eastAsia="fr-FR"/>
          <w14:ligatures w14:val="none"/>
        </w:rPr>
        <w:t>?</w:t>
      </w:r>
      <w:proofErr w:type="gramEnd"/>
    </w:p>
    <w:p w14:paraId="09F60529" w14:textId="77777777" w:rsidR="0030480B" w:rsidRDefault="0030480B" w:rsidP="00812564">
      <w:pPr>
        <w:contextualSpacing/>
        <w:jc w:val="both"/>
        <w:rPr>
          <w:rFonts w:ascii="Calibri" w:eastAsia="Times New Roman" w:hAnsi="Calibri" w:cs="Calibri"/>
          <w:color w:val="000000"/>
          <w:kern w:val="0"/>
          <w:lang w:eastAsia="fr-FR"/>
          <w14:ligatures w14:val="none"/>
        </w:rPr>
      </w:pPr>
    </w:p>
    <w:p w14:paraId="6ACA7F99" w14:textId="77777777" w:rsidR="0030480B" w:rsidRDefault="0030480B" w:rsidP="00812564">
      <w:pPr>
        <w:contextualSpacing/>
        <w:jc w:val="both"/>
        <w:rPr>
          <w:rFonts w:ascii="Calibri" w:eastAsia="Times New Roman" w:hAnsi="Calibri" w:cs="Calibri"/>
          <w:color w:val="000000"/>
          <w:kern w:val="0"/>
          <w:lang w:eastAsia="fr-FR"/>
          <w14:ligatures w14:val="none"/>
        </w:rPr>
      </w:pPr>
    </w:p>
    <w:p w14:paraId="75C1948A" w14:textId="77777777" w:rsidR="005C5F7A" w:rsidRPr="001C0FA8" w:rsidRDefault="005C5F7A" w:rsidP="00812564">
      <w:pPr>
        <w:jc w:val="both"/>
        <w:rPr>
          <w:rFonts w:ascii="Calibri" w:eastAsia="Times New Roman" w:hAnsi="Calibri" w:cs="Calibri"/>
          <w:color w:val="000000"/>
          <w:kern w:val="0"/>
          <w:lang w:eastAsia="fr-FR"/>
          <w14:ligatures w14:val="none"/>
        </w:rPr>
      </w:pPr>
    </w:p>
    <w:p w14:paraId="34C92AC3" w14:textId="4CF5D448" w:rsidR="00812564" w:rsidRPr="00627E2E" w:rsidRDefault="0030480B" w:rsidP="00627E2E">
      <w:pPr>
        <w:pStyle w:val="Paragraphedeliste"/>
        <w:numPr>
          <w:ilvl w:val="0"/>
          <w:numId w:val="2"/>
        </w:numPr>
        <w:rPr>
          <w:rFonts w:ascii="Calibri" w:eastAsia="Times New Roman" w:hAnsi="Calibri" w:cs="Calibri"/>
          <w:b/>
          <w:bCs/>
          <w:color w:val="00B050"/>
          <w:kern w:val="0"/>
          <w:lang w:eastAsia="fr-FR"/>
          <w14:ligatures w14:val="none"/>
        </w:rPr>
      </w:pPr>
      <w:hyperlink r:id="rId7" w:history="1">
        <w:r w:rsidR="005C5F7A" w:rsidRPr="0030480B">
          <w:rPr>
            <w:rStyle w:val="Lienhypertexte"/>
            <w:rFonts w:ascii="Calibri" w:eastAsia="Times New Roman" w:hAnsi="Calibri" w:cs="Calibri"/>
            <w:b/>
            <w:bCs/>
            <w:kern w:val="0"/>
            <w:lang w:eastAsia="fr-FR"/>
            <w14:ligatures w14:val="none"/>
          </w:rPr>
          <w:t>Nicolas CLAIDIERE</w:t>
        </w:r>
      </w:hyperlink>
      <w:r>
        <w:rPr>
          <w:rFonts w:ascii="Calibri" w:eastAsia="Times New Roman" w:hAnsi="Calibri" w:cs="Calibri"/>
          <w:b/>
          <w:bCs/>
          <w:color w:val="00B050"/>
          <w:kern w:val="0"/>
          <w:lang w:eastAsia="fr-FR"/>
          <w14:ligatures w14:val="none"/>
        </w:rPr>
        <w:t xml:space="preserve"> (Eq. </w:t>
      </w:r>
      <w:proofErr w:type="spellStart"/>
      <w:r>
        <w:rPr>
          <w:rFonts w:ascii="Calibri" w:eastAsia="Times New Roman" w:hAnsi="Calibri" w:cs="Calibri"/>
          <w:b/>
          <w:bCs/>
          <w:color w:val="00B050"/>
          <w:kern w:val="0"/>
          <w:lang w:eastAsia="fr-FR"/>
          <w14:ligatures w14:val="none"/>
        </w:rPr>
        <w:t>DéPhy</w:t>
      </w:r>
      <w:proofErr w:type="spellEnd"/>
      <w:r>
        <w:rPr>
          <w:rFonts w:ascii="Calibri" w:eastAsia="Times New Roman" w:hAnsi="Calibri" w:cs="Calibri"/>
          <w:b/>
          <w:bCs/>
          <w:color w:val="00B050"/>
          <w:kern w:val="0"/>
          <w:lang w:eastAsia="fr-FR"/>
          <w14:ligatures w14:val="none"/>
        </w:rPr>
        <w:t>)</w:t>
      </w:r>
      <w:r w:rsidR="00627E2E">
        <w:rPr>
          <w:rFonts w:ascii="Calibri" w:eastAsia="Times New Roman" w:hAnsi="Calibri" w:cs="Calibri"/>
          <w:b/>
          <w:bCs/>
          <w:color w:val="00B050"/>
          <w:kern w:val="0"/>
          <w:lang w:eastAsia="fr-FR"/>
          <w14:ligatures w14:val="none"/>
        </w:rPr>
        <w:tab/>
      </w:r>
      <w:r w:rsidR="00627E2E">
        <w:rPr>
          <w:rFonts w:ascii="Calibri" w:eastAsia="Times New Roman" w:hAnsi="Calibri" w:cs="Calibri"/>
          <w:b/>
          <w:bCs/>
          <w:color w:val="00B050"/>
          <w:kern w:val="0"/>
          <w:lang w:eastAsia="fr-FR"/>
          <w14:ligatures w14:val="none"/>
        </w:rPr>
        <w:tab/>
      </w:r>
      <w:r w:rsidR="00627E2E">
        <w:rPr>
          <w:rFonts w:ascii="Calibri" w:eastAsia="Times New Roman" w:hAnsi="Calibri" w:cs="Calibri"/>
          <w:b/>
          <w:bCs/>
          <w:color w:val="00B050"/>
          <w:kern w:val="0"/>
          <w:lang w:eastAsia="fr-FR"/>
          <w14:ligatures w14:val="none"/>
        </w:rPr>
        <w:tab/>
      </w:r>
      <w:r w:rsidR="00627E2E">
        <w:rPr>
          <w:rFonts w:ascii="Calibri" w:eastAsia="Times New Roman" w:hAnsi="Calibri" w:cs="Calibri"/>
          <w:b/>
          <w:bCs/>
          <w:color w:val="00B050"/>
          <w:kern w:val="0"/>
          <w:lang w:eastAsia="fr-FR"/>
          <w14:ligatures w14:val="none"/>
        </w:rPr>
        <w:tab/>
      </w:r>
      <w:r w:rsidR="00812564" w:rsidRPr="0030480B">
        <w:rPr>
          <w:rFonts w:ascii="Calibri" w:eastAsia="Times New Roman" w:hAnsi="Calibri" w:cs="Calibri"/>
          <w:color w:val="000000"/>
          <w:kern w:val="0"/>
          <w:lang w:eastAsia="fr-FR"/>
          <w14:ligatures w14:val="none"/>
        </w:rPr>
        <w:t>Acronyme</w:t>
      </w:r>
      <w:r w:rsidR="00812564" w:rsidRPr="00627E2E">
        <w:rPr>
          <w:rFonts w:ascii="Calibri" w:eastAsia="Times New Roman" w:hAnsi="Calibri" w:cs="Calibri"/>
          <w:b/>
          <w:bCs/>
          <w:color w:val="000000"/>
          <w:kern w:val="0"/>
          <w:lang w:eastAsia="fr-FR"/>
          <w14:ligatures w14:val="none"/>
        </w:rPr>
        <w:t> </w:t>
      </w:r>
      <w:r w:rsidR="00812564" w:rsidRPr="00627E2E">
        <w:rPr>
          <w:rFonts w:ascii="Calibri" w:eastAsia="Times New Roman" w:hAnsi="Calibri" w:cs="Calibri"/>
          <w:color w:val="000000"/>
          <w:kern w:val="0"/>
          <w:lang w:eastAsia="fr-FR"/>
          <w14:ligatures w14:val="none"/>
        </w:rPr>
        <w:t xml:space="preserve">: </w:t>
      </w:r>
      <w:proofErr w:type="spellStart"/>
      <w:r w:rsidR="00812564" w:rsidRPr="00627E2E">
        <w:rPr>
          <w:rFonts w:ascii="Calibri" w:eastAsia="Times New Roman" w:hAnsi="Calibri" w:cs="Calibri"/>
          <w:b/>
          <w:bCs/>
          <w:color w:val="00B050"/>
          <w:kern w:val="0"/>
          <w:lang w:eastAsia="fr-FR"/>
          <w14:ligatures w14:val="none"/>
        </w:rPr>
        <w:t>GroupSolve</w:t>
      </w:r>
      <w:proofErr w:type="spellEnd"/>
      <w:r w:rsidR="00812564" w:rsidRPr="00627E2E">
        <w:rPr>
          <w:rFonts w:ascii="Calibri" w:eastAsia="Times New Roman" w:hAnsi="Calibri" w:cs="Calibri"/>
          <w:color w:val="00B050"/>
          <w:kern w:val="0"/>
          <w:lang w:eastAsia="fr-FR"/>
          <w14:ligatures w14:val="none"/>
        </w:rPr>
        <w:t xml:space="preserve">      </w:t>
      </w:r>
    </w:p>
    <w:p w14:paraId="79F12FF1" w14:textId="77777777" w:rsidR="00812564" w:rsidRPr="00627E2E" w:rsidRDefault="00812564" w:rsidP="005C5F7A">
      <w:pPr>
        <w:rPr>
          <w:rFonts w:ascii="Calibri" w:eastAsia="Times New Roman" w:hAnsi="Calibri" w:cs="Calibri"/>
          <w:color w:val="000000"/>
          <w:kern w:val="0"/>
          <w:lang w:eastAsia="fr-FR"/>
          <w14:ligatures w14:val="none"/>
        </w:rPr>
      </w:pPr>
    </w:p>
    <w:p w14:paraId="0E1927B4" w14:textId="006E5F70" w:rsidR="005C5F7A" w:rsidRPr="00FB6F60" w:rsidRDefault="00FB6F60" w:rsidP="00FB6F60">
      <w:pPr>
        <w:rPr>
          <w:rFonts w:ascii="Calibri" w:eastAsia="Times New Roman" w:hAnsi="Calibri" w:cs="Calibri"/>
          <w:b/>
          <w:bCs/>
          <w:color w:val="000000"/>
          <w:kern w:val="0"/>
          <w:lang w:eastAsia="fr-FR"/>
          <w14:ligatures w14:val="none"/>
        </w:rPr>
      </w:pPr>
      <w:r w:rsidRPr="001C0FA8">
        <w:rPr>
          <w:rFonts w:ascii="Calibri" w:eastAsia="Times New Roman" w:hAnsi="Calibri" w:cs="Calibri"/>
          <w:color w:val="000000"/>
          <w:kern w:val="0"/>
          <w:u w:val="single"/>
          <w:lang w:eastAsia="fr-FR"/>
          <w14:ligatures w14:val="none"/>
        </w:rPr>
        <w:t>Nom complet FR / EN :</w:t>
      </w:r>
      <w:r w:rsidRPr="001C0FA8">
        <w:rPr>
          <w:rFonts w:ascii="Calibri" w:eastAsia="Times New Roman" w:hAnsi="Calibri" w:cs="Calibri"/>
          <w:color w:val="000000"/>
          <w:kern w:val="0"/>
          <w:lang w:eastAsia="fr-FR"/>
          <w14:ligatures w14:val="none"/>
        </w:rPr>
        <w:t xml:space="preserve"> </w:t>
      </w:r>
      <w:r w:rsidRPr="00FB6F60">
        <w:rPr>
          <w:rFonts w:ascii="Calibri" w:eastAsia="Times New Roman" w:hAnsi="Calibri" w:cs="Calibri"/>
          <w:b/>
          <w:bCs/>
          <w:color w:val="000000"/>
          <w:kern w:val="0"/>
          <w:lang w:eastAsia="fr-FR"/>
          <w14:ligatures w14:val="none"/>
        </w:rPr>
        <w:t>Stratégies individuelles pour la résolution de</w:t>
      </w:r>
      <w:r>
        <w:rPr>
          <w:rFonts w:ascii="Calibri" w:eastAsia="Times New Roman" w:hAnsi="Calibri" w:cs="Calibri"/>
          <w:b/>
          <w:bCs/>
          <w:color w:val="000000"/>
          <w:kern w:val="0"/>
          <w:lang w:eastAsia="fr-FR"/>
          <w14:ligatures w14:val="none"/>
        </w:rPr>
        <w:t xml:space="preserve"> </w:t>
      </w:r>
      <w:r w:rsidRPr="00FB6F60">
        <w:rPr>
          <w:rFonts w:ascii="Calibri" w:eastAsia="Times New Roman" w:hAnsi="Calibri" w:cs="Calibri"/>
          <w:b/>
          <w:bCs/>
          <w:color w:val="000000"/>
          <w:kern w:val="0"/>
          <w:lang w:eastAsia="fr-FR"/>
          <w14:ligatures w14:val="none"/>
        </w:rPr>
        <w:t xml:space="preserve">problèmes de </w:t>
      </w:r>
      <w:proofErr w:type="gramStart"/>
      <w:r w:rsidRPr="00FB6F60">
        <w:rPr>
          <w:rFonts w:ascii="Calibri" w:eastAsia="Times New Roman" w:hAnsi="Calibri" w:cs="Calibri"/>
          <w:b/>
          <w:bCs/>
          <w:color w:val="000000"/>
          <w:kern w:val="0"/>
          <w:lang w:eastAsia="fr-FR"/>
          <w14:ligatures w14:val="none"/>
        </w:rPr>
        <w:t>groupe:</w:t>
      </w:r>
      <w:proofErr w:type="gramEnd"/>
      <w:r w:rsidRPr="00FB6F60">
        <w:rPr>
          <w:rFonts w:ascii="Calibri" w:eastAsia="Times New Roman" w:hAnsi="Calibri" w:cs="Calibri"/>
          <w:b/>
          <w:bCs/>
          <w:color w:val="000000"/>
          <w:kern w:val="0"/>
          <w:lang w:eastAsia="fr-FR"/>
          <w14:ligatures w14:val="none"/>
        </w:rPr>
        <w:t xml:space="preserve"> une approche comparative</w:t>
      </w:r>
      <w:r w:rsidRPr="00FB6F60">
        <w:rPr>
          <w:rFonts w:ascii="Calibri" w:eastAsia="Times New Roman" w:hAnsi="Calibri" w:cs="Calibri"/>
          <w:b/>
          <w:bCs/>
          <w:color w:val="000000"/>
          <w:kern w:val="0"/>
          <w:lang w:eastAsia="fr-FR"/>
          <w14:ligatures w14:val="none"/>
        </w:rPr>
        <w:t xml:space="preserve"> </w:t>
      </w:r>
      <w:r>
        <w:rPr>
          <w:rFonts w:ascii="Calibri" w:eastAsia="Times New Roman" w:hAnsi="Calibri" w:cs="Calibri"/>
          <w:b/>
          <w:bCs/>
          <w:color w:val="000000"/>
          <w:kern w:val="0"/>
          <w:lang w:eastAsia="fr-FR"/>
          <w14:ligatures w14:val="none"/>
        </w:rPr>
        <w:t>/</w:t>
      </w:r>
      <w:proofErr w:type="spellStart"/>
      <w:r w:rsidR="005C5F7A" w:rsidRPr="00FB6F60">
        <w:rPr>
          <w:rFonts w:ascii="Calibri" w:eastAsia="Times New Roman" w:hAnsi="Calibri" w:cs="Calibri"/>
          <w:b/>
          <w:bCs/>
          <w:color w:val="000000"/>
          <w:kern w:val="0"/>
          <w:lang w:eastAsia="fr-FR"/>
          <w14:ligatures w14:val="none"/>
        </w:rPr>
        <w:t>Individual</w:t>
      </w:r>
      <w:proofErr w:type="spellEnd"/>
      <w:r w:rsidR="005C5F7A" w:rsidRPr="00FB6F60">
        <w:rPr>
          <w:rFonts w:ascii="Calibri" w:eastAsia="Times New Roman" w:hAnsi="Calibri" w:cs="Calibri"/>
          <w:b/>
          <w:bCs/>
          <w:color w:val="000000"/>
          <w:kern w:val="0"/>
          <w:lang w:eastAsia="fr-FR"/>
          <w14:ligatures w14:val="none"/>
        </w:rPr>
        <w:t xml:space="preserve"> </w:t>
      </w:r>
      <w:proofErr w:type="spellStart"/>
      <w:r w:rsidR="005C5F7A" w:rsidRPr="00FB6F60">
        <w:rPr>
          <w:rFonts w:ascii="Calibri" w:eastAsia="Times New Roman" w:hAnsi="Calibri" w:cs="Calibri"/>
          <w:b/>
          <w:bCs/>
          <w:color w:val="000000"/>
          <w:kern w:val="0"/>
          <w:lang w:eastAsia="fr-FR"/>
          <w14:ligatures w14:val="none"/>
        </w:rPr>
        <w:t>strategies</w:t>
      </w:r>
      <w:proofErr w:type="spellEnd"/>
      <w:r w:rsidR="005C5F7A" w:rsidRPr="00FB6F60">
        <w:rPr>
          <w:rFonts w:ascii="Calibri" w:eastAsia="Times New Roman" w:hAnsi="Calibri" w:cs="Calibri"/>
          <w:b/>
          <w:bCs/>
          <w:color w:val="000000"/>
          <w:kern w:val="0"/>
          <w:lang w:eastAsia="fr-FR"/>
          <w14:ligatures w14:val="none"/>
        </w:rPr>
        <w:t xml:space="preserve"> for collective problem </w:t>
      </w:r>
      <w:proofErr w:type="gramStart"/>
      <w:r w:rsidR="005C5F7A" w:rsidRPr="00FB6F60">
        <w:rPr>
          <w:rFonts w:ascii="Calibri" w:eastAsia="Times New Roman" w:hAnsi="Calibri" w:cs="Calibri"/>
          <w:b/>
          <w:bCs/>
          <w:color w:val="000000"/>
          <w:kern w:val="0"/>
          <w:lang w:eastAsia="fr-FR"/>
          <w14:ligatures w14:val="none"/>
        </w:rPr>
        <w:t>solving:</w:t>
      </w:r>
      <w:proofErr w:type="gramEnd"/>
      <w:r w:rsidR="005C5F7A" w:rsidRPr="00FB6F60">
        <w:rPr>
          <w:rFonts w:ascii="Calibri" w:eastAsia="Times New Roman" w:hAnsi="Calibri" w:cs="Calibri"/>
          <w:b/>
          <w:bCs/>
          <w:color w:val="000000"/>
          <w:kern w:val="0"/>
          <w:lang w:eastAsia="fr-FR"/>
          <w14:ligatures w14:val="none"/>
        </w:rPr>
        <w:t xml:space="preserve"> a comparative approach</w:t>
      </w:r>
    </w:p>
    <w:p w14:paraId="16368FB3" w14:textId="77777777" w:rsidR="00FB6F60" w:rsidRDefault="00FB6F60" w:rsidP="005C5F7A">
      <w:pPr>
        <w:rPr>
          <w:rFonts w:ascii="Calibri" w:eastAsia="Times New Roman" w:hAnsi="Calibri" w:cs="Calibri"/>
          <w:color w:val="000000"/>
          <w:kern w:val="0"/>
          <w:lang w:eastAsia="fr-FR"/>
          <w14:ligatures w14:val="none"/>
        </w:rPr>
      </w:pPr>
    </w:p>
    <w:p w14:paraId="7614CF9F" w14:textId="2C676912" w:rsidR="005C5F7A" w:rsidRPr="00627E2E" w:rsidRDefault="005C5F7A" w:rsidP="005C5F7A">
      <w:pPr>
        <w:rPr>
          <w:rFonts w:ascii="Calibri" w:eastAsia="Times New Roman" w:hAnsi="Calibri" w:cs="Calibri"/>
          <w:color w:val="000000"/>
          <w:kern w:val="0"/>
          <w:lang w:eastAsia="fr-FR"/>
          <w14:ligatures w14:val="none"/>
        </w:rPr>
      </w:pPr>
      <w:r w:rsidRPr="00627E2E">
        <w:rPr>
          <w:rFonts w:ascii="Calibri" w:eastAsia="Times New Roman" w:hAnsi="Calibri" w:cs="Calibri"/>
          <w:color w:val="000000"/>
          <w:kern w:val="0"/>
          <w:lang w:eastAsia="fr-FR"/>
          <w14:ligatures w14:val="none"/>
        </w:rPr>
        <w:t xml:space="preserve">Nicolas </w:t>
      </w:r>
      <w:proofErr w:type="spellStart"/>
      <w:r w:rsidRPr="00627E2E">
        <w:rPr>
          <w:rFonts w:ascii="Calibri" w:eastAsia="Times New Roman" w:hAnsi="Calibri" w:cs="Calibri"/>
          <w:color w:val="000000"/>
          <w:kern w:val="0"/>
          <w:lang w:eastAsia="fr-FR"/>
          <w14:ligatures w14:val="none"/>
        </w:rPr>
        <w:t>Claidière</w:t>
      </w:r>
      <w:proofErr w:type="spellEnd"/>
      <w:r w:rsidRPr="00627E2E">
        <w:rPr>
          <w:rFonts w:ascii="Calibri" w:eastAsia="Times New Roman" w:hAnsi="Calibri" w:cs="Calibri"/>
          <w:color w:val="000000"/>
          <w:kern w:val="0"/>
          <w:lang w:eastAsia="fr-FR"/>
          <w14:ligatures w14:val="none"/>
        </w:rPr>
        <w:t xml:space="preserve">, Alain Barrat, Clément Sire and Guy </w:t>
      </w:r>
      <w:proofErr w:type="spellStart"/>
      <w:r w:rsidRPr="00627E2E">
        <w:rPr>
          <w:rFonts w:ascii="Calibri" w:eastAsia="Times New Roman" w:hAnsi="Calibri" w:cs="Calibri"/>
          <w:color w:val="000000"/>
          <w:kern w:val="0"/>
          <w:lang w:eastAsia="fr-FR"/>
          <w14:ligatures w14:val="none"/>
        </w:rPr>
        <w:t>Theraulaz</w:t>
      </w:r>
      <w:proofErr w:type="spellEnd"/>
    </w:p>
    <w:p w14:paraId="27F0D016" w14:textId="77777777" w:rsidR="00FB6F60" w:rsidRDefault="00FB6F60" w:rsidP="005C5F7A">
      <w:pPr>
        <w:rPr>
          <w:rFonts w:ascii="Calibri" w:eastAsia="Times New Roman" w:hAnsi="Calibri" w:cs="Calibri"/>
          <w:color w:val="000000"/>
          <w:kern w:val="0"/>
          <w:lang w:eastAsia="fr-FR"/>
          <w14:ligatures w14:val="none"/>
        </w:rPr>
      </w:pPr>
    </w:p>
    <w:p w14:paraId="75CBE9FA" w14:textId="1995EEA4" w:rsidR="00812564" w:rsidRPr="00627E2E" w:rsidRDefault="00FB6F60" w:rsidP="005C5F7A">
      <w:pPr>
        <w:rPr>
          <w:rFonts w:ascii="Calibri" w:eastAsia="Times New Roman" w:hAnsi="Calibri" w:cs="Calibri"/>
          <w:color w:val="000000"/>
          <w:kern w:val="0"/>
          <w:lang w:eastAsia="fr-FR"/>
          <w14:ligatures w14:val="none"/>
        </w:rPr>
      </w:pPr>
      <w:r w:rsidRPr="00FB6F60">
        <w:rPr>
          <w:rFonts w:ascii="Calibri" w:eastAsia="Times New Roman" w:hAnsi="Calibri" w:cs="Calibri"/>
          <w:color w:val="000000"/>
          <w:kern w:val="0"/>
          <w:u w:val="single"/>
          <w:lang w:eastAsia="fr-FR"/>
          <w14:ligatures w14:val="none"/>
        </w:rPr>
        <w:t>Instrument de financement :</w:t>
      </w:r>
      <w:r>
        <w:rPr>
          <w:rFonts w:ascii="Calibri" w:eastAsia="Times New Roman" w:hAnsi="Calibri" w:cs="Calibri"/>
          <w:color w:val="000000"/>
          <w:kern w:val="0"/>
          <w:lang w:eastAsia="fr-FR"/>
          <w14:ligatures w14:val="none"/>
        </w:rPr>
        <w:t xml:space="preserve"> Projet de Recherche collaborative (PRC) </w:t>
      </w:r>
    </w:p>
    <w:p w14:paraId="37E9A619" w14:textId="77777777" w:rsidR="00FB6F60" w:rsidRDefault="00FB6F60" w:rsidP="00C62F54">
      <w:pPr>
        <w:rPr>
          <w:rFonts w:ascii="Calibri" w:eastAsia="Times New Roman" w:hAnsi="Calibri" w:cs="Calibri"/>
          <w:b/>
          <w:bCs/>
          <w:color w:val="000000"/>
          <w:kern w:val="0"/>
          <w:lang w:eastAsia="fr-FR"/>
          <w14:ligatures w14:val="none"/>
        </w:rPr>
      </w:pPr>
    </w:p>
    <w:p w14:paraId="6DB5BEBE" w14:textId="4661FB11" w:rsidR="00C62F54" w:rsidRPr="00627E2E" w:rsidRDefault="00C62F54" w:rsidP="00C62F54">
      <w:pPr>
        <w:rPr>
          <w:rFonts w:ascii="Calibri" w:eastAsia="Times New Roman" w:hAnsi="Calibri" w:cs="Calibri"/>
          <w:color w:val="000000"/>
          <w:kern w:val="0"/>
          <w:lang w:eastAsia="fr-FR"/>
          <w14:ligatures w14:val="none"/>
        </w:rPr>
      </w:pPr>
      <w:r w:rsidRPr="00627E2E">
        <w:rPr>
          <w:rFonts w:ascii="Calibri" w:eastAsia="Times New Roman" w:hAnsi="Calibri" w:cs="Calibri"/>
          <w:b/>
          <w:bCs/>
          <w:color w:val="000000"/>
          <w:kern w:val="0"/>
          <w:lang w:eastAsia="fr-FR"/>
          <w14:ligatures w14:val="none"/>
        </w:rPr>
        <w:t>Résumé FR</w:t>
      </w:r>
      <w:r w:rsidRPr="00627E2E">
        <w:rPr>
          <w:rFonts w:ascii="Calibri" w:eastAsia="Times New Roman" w:hAnsi="Calibri" w:cs="Calibri"/>
          <w:color w:val="000000"/>
          <w:kern w:val="0"/>
          <w:lang w:eastAsia="fr-FR"/>
          <w14:ligatures w14:val="none"/>
        </w:rPr>
        <w:t> :</w:t>
      </w:r>
    </w:p>
    <w:p w14:paraId="70637E40" w14:textId="77777777" w:rsidR="00C62F54" w:rsidRPr="00627E2E" w:rsidRDefault="00C62F54" w:rsidP="00C62F54">
      <w:pPr>
        <w:jc w:val="both"/>
        <w:rPr>
          <w:rFonts w:ascii="Calibri" w:eastAsia="Times New Roman" w:hAnsi="Calibri" w:cs="Calibri"/>
          <w:color w:val="000000"/>
          <w:kern w:val="0"/>
          <w:lang w:eastAsia="fr-FR"/>
          <w14:ligatures w14:val="none"/>
        </w:rPr>
      </w:pPr>
      <w:r w:rsidRPr="00627E2E">
        <w:rPr>
          <w:rFonts w:ascii="Calibri" w:eastAsia="Times New Roman" w:hAnsi="Calibri" w:cs="Calibri"/>
          <w:color w:val="000000"/>
          <w:kern w:val="0"/>
          <w:lang w:eastAsia="fr-FR"/>
          <w14:ligatures w14:val="none"/>
        </w:rPr>
        <w:t xml:space="preserve">Les humains vivent en groupes sociaux étendus, un facteur clé dans notre évolution. Cependant, cette vie collective implique un équilibre entre les bénéfices du groupe et l'augmentation de la concurrence interne. Pour maximiser les avantages et minimiser les coûts, les humains ont développé diverses stratégies de résolution de problèmes collectifs. Jusqu'à présent, les recherches se sont souvent concentrées soit sur les interactions dyadiques, en utilisant des "jeux économiques", soit sur la façon dont les individus partagent des informations lors de la résolution de problèmes collectifs. Pourtant, la vie en groupe est un processus complexe qui intègre des défis de coordination, de coopération, de concurrence, et de diffusion de l'information, sans séparation nette entre ces dynamiques. Le projet </w:t>
      </w:r>
      <w:proofErr w:type="spellStart"/>
      <w:r w:rsidRPr="00627E2E">
        <w:rPr>
          <w:rFonts w:ascii="Calibri" w:eastAsia="Times New Roman" w:hAnsi="Calibri" w:cs="Calibri"/>
          <w:color w:val="000000"/>
          <w:kern w:val="0"/>
          <w:lang w:eastAsia="fr-FR"/>
          <w14:ligatures w14:val="none"/>
        </w:rPr>
        <w:t>GroupSolve</w:t>
      </w:r>
      <w:proofErr w:type="spellEnd"/>
      <w:r w:rsidRPr="00627E2E">
        <w:rPr>
          <w:rFonts w:ascii="Calibri" w:eastAsia="Times New Roman" w:hAnsi="Calibri" w:cs="Calibri"/>
          <w:color w:val="000000"/>
          <w:kern w:val="0"/>
          <w:lang w:eastAsia="fr-FR"/>
          <w14:ligatures w14:val="none"/>
        </w:rPr>
        <w:t xml:space="preserve"> a pour ambition d'offrir un cadre global et cohérent pour comprendre les similarités et différences dans les capacités de résolution de problèmes des humains et des primates non-humains. Pour ce faire, nous conduirons des expériences sur des problèmes collectifs, qui alimenteront le développement et la validation de modèles basés sur les agents et les réseaux sociaux. En outre, ce projet prend une perspective comparative en menant des expériences similaires sur des primates humains et non-humains. </w:t>
      </w:r>
      <w:proofErr w:type="spellStart"/>
      <w:r w:rsidRPr="00627E2E">
        <w:rPr>
          <w:rFonts w:ascii="Calibri" w:eastAsia="Times New Roman" w:hAnsi="Calibri" w:cs="Calibri"/>
          <w:color w:val="000000"/>
          <w:kern w:val="0"/>
          <w:lang w:eastAsia="fr-FR"/>
          <w14:ligatures w14:val="none"/>
        </w:rPr>
        <w:t>GroupSolve</w:t>
      </w:r>
      <w:proofErr w:type="spellEnd"/>
      <w:r w:rsidRPr="00627E2E">
        <w:rPr>
          <w:rFonts w:ascii="Calibri" w:eastAsia="Times New Roman" w:hAnsi="Calibri" w:cs="Calibri"/>
          <w:color w:val="000000"/>
          <w:kern w:val="0"/>
          <w:lang w:eastAsia="fr-FR"/>
          <w14:ligatures w14:val="none"/>
        </w:rPr>
        <w:t xml:space="preserve"> réunit une équipe interdisciplinaire de quatre chercheurs spécialisés dans la cognition comparée, le comportement animal, la psychologie humaine, la physique statistique et les réseaux complexes. Ce projet constitue une opportunité unique de combiner ces expertises complémentaires, à travers différents paradigmes expérimentaux (interactions dyadiques et dynamiques de groupe), différentes espèces étudiées (babouins et humains), et des approches de modélisation variées (réseaux sociaux et modèles basés sur les agents).</w:t>
      </w:r>
    </w:p>
    <w:p w14:paraId="33EF52F7" w14:textId="77777777" w:rsidR="00C62F54" w:rsidRPr="00627E2E" w:rsidRDefault="00C62F54" w:rsidP="00C62F54">
      <w:pPr>
        <w:rPr>
          <w:rFonts w:ascii="Calibri" w:eastAsia="Times New Roman" w:hAnsi="Calibri" w:cs="Calibri"/>
          <w:color w:val="000000"/>
          <w:kern w:val="0"/>
          <w:lang w:eastAsia="fr-FR"/>
          <w14:ligatures w14:val="none"/>
        </w:rPr>
      </w:pPr>
    </w:p>
    <w:p w14:paraId="187859A0" w14:textId="54489DFC" w:rsidR="00627E2E" w:rsidRPr="00627E2E" w:rsidRDefault="005C5F7A" w:rsidP="00627E2E">
      <w:pPr>
        <w:rPr>
          <w:rFonts w:ascii="Calibri" w:eastAsia="Times New Roman" w:hAnsi="Calibri" w:cs="Calibri"/>
          <w:b/>
          <w:bCs/>
          <w:color w:val="000000"/>
          <w:kern w:val="0"/>
          <w:lang w:eastAsia="fr-FR"/>
          <w14:ligatures w14:val="none"/>
        </w:rPr>
      </w:pPr>
      <w:r w:rsidRPr="00627E2E">
        <w:rPr>
          <w:rFonts w:ascii="Calibri" w:eastAsia="Times New Roman" w:hAnsi="Calibri" w:cs="Calibri"/>
          <w:b/>
          <w:bCs/>
          <w:color w:val="000000"/>
          <w:kern w:val="0"/>
          <w:lang w:eastAsia="fr-FR"/>
          <w14:ligatures w14:val="none"/>
        </w:rPr>
        <w:t xml:space="preserve">English </w:t>
      </w:r>
      <w:proofErr w:type="spellStart"/>
      <w:proofErr w:type="gramStart"/>
      <w:r w:rsidRPr="00627E2E">
        <w:rPr>
          <w:rFonts w:ascii="Calibri" w:eastAsia="Times New Roman" w:hAnsi="Calibri" w:cs="Calibri"/>
          <w:b/>
          <w:bCs/>
          <w:color w:val="000000"/>
          <w:kern w:val="0"/>
          <w:lang w:eastAsia="fr-FR"/>
          <w14:ligatures w14:val="none"/>
        </w:rPr>
        <w:t>summary</w:t>
      </w:r>
      <w:proofErr w:type="spellEnd"/>
      <w:r w:rsidR="00627E2E" w:rsidRPr="00627E2E">
        <w:rPr>
          <w:rFonts w:ascii="Calibri" w:eastAsia="Times New Roman" w:hAnsi="Calibri" w:cs="Calibri"/>
          <w:b/>
          <w:bCs/>
          <w:color w:val="000000"/>
          <w:kern w:val="0"/>
          <w:lang w:eastAsia="fr-FR"/>
          <w14:ligatures w14:val="none"/>
        </w:rPr>
        <w:t>:</w:t>
      </w:r>
      <w:proofErr w:type="gramEnd"/>
    </w:p>
    <w:p w14:paraId="71F17034" w14:textId="29E3852A" w:rsidR="005C5F7A" w:rsidRPr="00627E2E" w:rsidRDefault="005C5F7A" w:rsidP="00627E2E">
      <w:pPr>
        <w:jc w:val="both"/>
        <w:rPr>
          <w:rFonts w:ascii="Calibri" w:eastAsia="Times New Roman" w:hAnsi="Calibri" w:cs="Calibri"/>
          <w:color w:val="000000"/>
          <w:kern w:val="0"/>
          <w:lang w:eastAsia="fr-FR"/>
          <w14:ligatures w14:val="none"/>
        </w:rPr>
      </w:pPr>
      <w:r w:rsidRPr="00627E2E">
        <w:rPr>
          <w:rFonts w:ascii="Calibri" w:eastAsia="Times New Roman" w:hAnsi="Calibri" w:cs="Calibri"/>
          <w:color w:val="000000"/>
          <w:kern w:val="0"/>
          <w:lang w:eastAsia="fr-FR"/>
          <w14:ligatures w14:val="none"/>
        </w:rPr>
        <w:t xml:space="preserve">Humans live in large groups, and this is thought to have played a key role in the success of our species but group life results in a constant trade-off between group benefits resulting from coordination, cooperation and the sharing of information and increased within-group competition for resources. To increase the benefits and mitigate the costs, humans use a variety of strategies to solve collective problems. Previous research has focused independently on strategies used during dyadic interactions using ‘economic games’ such as the prisoner dilemma, or on how individuals share information within their group when faced </w:t>
      </w:r>
      <w:r w:rsidRPr="00627E2E">
        <w:rPr>
          <w:rFonts w:ascii="Calibri" w:eastAsia="Times New Roman" w:hAnsi="Calibri" w:cs="Calibri"/>
          <w:color w:val="000000"/>
          <w:kern w:val="0"/>
          <w:lang w:eastAsia="fr-FR"/>
          <w14:ligatures w14:val="none"/>
        </w:rPr>
        <w:lastRenderedPageBreak/>
        <w:t xml:space="preserve">with a collective problem. However, group living is a mixture of various problems linked to coordination, cooperation, competition and information sharing and there is no natural division between these questions. The main goal of </w:t>
      </w:r>
      <w:proofErr w:type="spellStart"/>
      <w:r w:rsidRPr="00627E2E">
        <w:rPr>
          <w:rFonts w:ascii="Calibri" w:eastAsia="Times New Roman" w:hAnsi="Calibri" w:cs="Calibri"/>
          <w:color w:val="000000"/>
          <w:kern w:val="0"/>
          <w:lang w:eastAsia="fr-FR"/>
          <w14:ligatures w14:val="none"/>
        </w:rPr>
        <w:t>GroupSolve</w:t>
      </w:r>
      <w:proofErr w:type="spellEnd"/>
      <w:r w:rsidRPr="00627E2E">
        <w:rPr>
          <w:rFonts w:ascii="Calibri" w:eastAsia="Times New Roman" w:hAnsi="Calibri" w:cs="Calibri"/>
          <w:color w:val="000000"/>
          <w:kern w:val="0"/>
          <w:lang w:eastAsia="fr-FR"/>
          <w14:ligatures w14:val="none"/>
        </w:rPr>
        <w:t xml:space="preserve"> is to provide a coherent and comprehensive framework to understand how humans and non-human primates differ in their group solving abilities when sharing information and exploiting resources. To develop this framework, we will conduct collective problem-solving experiments that will serve to develop and test agent based and social network diffusion models. In addition, the project also has the ambition to provide an evolutionary perspective on human cognition by using a comparative approach: similar experiments will be performed with human and non-human primates to bring insight into the shared and derived features of human group solving abilities. </w:t>
      </w:r>
      <w:proofErr w:type="spellStart"/>
      <w:r w:rsidRPr="00627E2E">
        <w:rPr>
          <w:rFonts w:ascii="Calibri" w:eastAsia="Times New Roman" w:hAnsi="Calibri" w:cs="Calibri"/>
          <w:color w:val="000000"/>
          <w:kern w:val="0"/>
          <w:lang w:eastAsia="fr-FR"/>
          <w14:ligatures w14:val="none"/>
        </w:rPr>
        <w:t>GroupSolve</w:t>
      </w:r>
      <w:proofErr w:type="spellEnd"/>
      <w:r w:rsidRPr="00627E2E">
        <w:rPr>
          <w:rFonts w:ascii="Calibri" w:eastAsia="Times New Roman" w:hAnsi="Calibri" w:cs="Calibri"/>
          <w:color w:val="000000"/>
          <w:kern w:val="0"/>
          <w:lang w:eastAsia="fr-FR"/>
          <w14:ligatures w14:val="none"/>
        </w:rPr>
        <w:t xml:space="preserve"> is composed of a strong interdisciplinary team of 4 lead researchers studying comparative cognition, animal behaviour, human psychology, statistical physics and complex networks and this project is a unique opportunity to share and combine complementary expertise in terms of experimental paradigms (dyadic interactions and group dynamics), study species (baboons and humans) and modelling approaches (social network and agent based).</w:t>
      </w:r>
    </w:p>
    <w:p w14:paraId="2D4E1C9F" w14:textId="77777777" w:rsidR="00627E2E" w:rsidRPr="00627E2E" w:rsidRDefault="00627E2E" w:rsidP="005C5F7A">
      <w:pPr>
        <w:rPr>
          <w:rFonts w:ascii="Calibri" w:eastAsia="Times New Roman" w:hAnsi="Calibri" w:cs="Calibri"/>
          <w:color w:val="000000"/>
          <w:kern w:val="0"/>
          <w:lang w:eastAsia="fr-FR"/>
          <w14:ligatures w14:val="none"/>
        </w:rPr>
      </w:pPr>
    </w:p>
    <w:p w14:paraId="7CD03F8B" w14:textId="77777777" w:rsidR="00B3366C" w:rsidRDefault="00B3366C" w:rsidP="005C5F7A">
      <w:pPr>
        <w:rPr>
          <w:rFonts w:ascii="Calibri" w:eastAsia="Times New Roman" w:hAnsi="Calibri" w:cs="Calibri"/>
          <w:b/>
          <w:bCs/>
          <w:color w:val="000000"/>
          <w:kern w:val="0"/>
          <w:lang w:eastAsia="fr-FR"/>
          <w14:ligatures w14:val="none"/>
        </w:rPr>
      </w:pPr>
    </w:p>
    <w:p w14:paraId="451884B2" w14:textId="77777777" w:rsidR="00467F52" w:rsidRDefault="00467F52" w:rsidP="005C5F7A">
      <w:pPr>
        <w:rPr>
          <w:rFonts w:ascii="Calibri" w:eastAsia="Times New Roman" w:hAnsi="Calibri" w:cs="Calibri"/>
          <w:b/>
          <w:bCs/>
          <w:color w:val="000000"/>
          <w:kern w:val="0"/>
          <w:lang w:eastAsia="fr-FR"/>
          <w14:ligatures w14:val="none"/>
        </w:rPr>
      </w:pPr>
    </w:p>
    <w:p w14:paraId="72301CED" w14:textId="1EA1E691" w:rsidR="00B3366C" w:rsidRPr="00B3366C" w:rsidRDefault="00467F52" w:rsidP="00B3366C">
      <w:pPr>
        <w:pStyle w:val="Paragraphedeliste"/>
        <w:numPr>
          <w:ilvl w:val="0"/>
          <w:numId w:val="2"/>
        </w:numPr>
        <w:rPr>
          <w:rFonts w:ascii="Calibri" w:eastAsia="Times New Roman" w:hAnsi="Calibri" w:cs="Calibri"/>
          <w:b/>
          <w:bCs/>
          <w:color w:val="00B050"/>
          <w:kern w:val="0"/>
          <w:lang w:eastAsia="fr-FR"/>
          <w14:ligatures w14:val="none"/>
        </w:rPr>
      </w:pPr>
      <w:hyperlink r:id="rId8" w:history="1">
        <w:r w:rsidR="00B3366C" w:rsidRPr="00467F52">
          <w:rPr>
            <w:rStyle w:val="Lienhypertexte"/>
            <w:rFonts w:ascii="Calibri" w:eastAsia="Times New Roman" w:hAnsi="Calibri" w:cs="Calibri"/>
            <w:b/>
            <w:bCs/>
            <w:kern w:val="0"/>
            <w:lang w:eastAsia="fr-FR"/>
            <w14:ligatures w14:val="none"/>
          </w:rPr>
          <w:t>Nicolas CLAIDIERE</w:t>
        </w:r>
      </w:hyperlink>
      <w:r>
        <w:rPr>
          <w:rFonts w:ascii="Calibri" w:eastAsia="Times New Roman" w:hAnsi="Calibri" w:cs="Calibri"/>
          <w:b/>
          <w:bCs/>
          <w:color w:val="00B050"/>
          <w:kern w:val="0"/>
          <w:lang w:eastAsia="fr-FR"/>
          <w14:ligatures w14:val="none"/>
        </w:rPr>
        <w:t xml:space="preserve"> (</w:t>
      </w:r>
      <w:proofErr w:type="spellStart"/>
      <w:r>
        <w:rPr>
          <w:rFonts w:ascii="Calibri" w:eastAsia="Times New Roman" w:hAnsi="Calibri" w:cs="Calibri"/>
          <w:b/>
          <w:bCs/>
          <w:color w:val="00B050"/>
          <w:kern w:val="0"/>
          <w:lang w:eastAsia="fr-FR"/>
          <w14:ligatures w14:val="none"/>
        </w:rPr>
        <w:t>Éq</w:t>
      </w:r>
      <w:proofErr w:type="spellEnd"/>
      <w:r>
        <w:rPr>
          <w:rFonts w:ascii="Calibri" w:eastAsia="Times New Roman" w:hAnsi="Calibri" w:cs="Calibri"/>
          <w:b/>
          <w:bCs/>
          <w:color w:val="00B050"/>
          <w:kern w:val="0"/>
          <w:lang w:eastAsia="fr-FR"/>
          <w14:ligatures w14:val="none"/>
        </w:rPr>
        <w:t xml:space="preserve">. </w:t>
      </w:r>
      <w:proofErr w:type="spellStart"/>
      <w:r>
        <w:rPr>
          <w:rFonts w:ascii="Calibri" w:eastAsia="Times New Roman" w:hAnsi="Calibri" w:cs="Calibri"/>
          <w:b/>
          <w:bCs/>
          <w:color w:val="00B050"/>
          <w:kern w:val="0"/>
          <w:lang w:eastAsia="fr-FR"/>
          <w14:ligatures w14:val="none"/>
        </w:rPr>
        <w:t>DéPhy</w:t>
      </w:r>
      <w:proofErr w:type="spellEnd"/>
      <w:r>
        <w:rPr>
          <w:rFonts w:ascii="Calibri" w:eastAsia="Times New Roman" w:hAnsi="Calibri" w:cs="Calibri"/>
          <w:b/>
          <w:bCs/>
          <w:color w:val="00B050"/>
          <w:kern w:val="0"/>
          <w:lang w:eastAsia="fr-FR"/>
          <w14:ligatures w14:val="none"/>
        </w:rPr>
        <w:t xml:space="preserve">) </w:t>
      </w:r>
      <w:r>
        <w:rPr>
          <w:rFonts w:ascii="Calibri" w:eastAsia="Times New Roman" w:hAnsi="Calibri" w:cs="Calibri"/>
          <w:b/>
          <w:bCs/>
          <w:color w:val="00B050"/>
          <w:kern w:val="0"/>
          <w:lang w:eastAsia="fr-FR"/>
          <w14:ligatures w14:val="none"/>
        </w:rPr>
        <w:tab/>
      </w:r>
      <w:r w:rsidR="00B3366C" w:rsidRPr="00B3366C">
        <w:rPr>
          <w:rFonts w:ascii="Calibri" w:eastAsia="Times New Roman" w:hAnsi="Calibri" w:cs="Calibri"/>
          <w:b/>
          <w:bCs/>
          <w:color w:val="00B050"/>
          <w:kern w:val="0"/>
          <w:lang w:eastAsia="fr-FR"/>
          <w14:ligatures w14:val="none"/>
        </w:rPr>
        <w:tab/>
      </w:r>
      <w:r w:rsidR="00B3366C" w:rsidRPr="00B3366C">
        <w:rPr>
          <w:rFonts w:ascii="Calibri" w:eastAsia="Times New Roman" w:hAnsi="Calibri" w:cs="Calibri"/>
          <w:b/>
          <w:bCs/>
          <w:color w:val="00B050"/>
          <w:kern w:val="0"/>
          <w:lang w:eastAsia="fr-FR"/>
          <w14:ligatures w14:val="none"/>
        </w:rPr>
        <w:tab/>
      </w:r>
      <w:r w:rsidR="00B3366C" w:rsidRPr="00B3366C">
        <w:rPr>
          <w:rFonts w:ascii="Calibri" w:eastAsia="Times New Roman" w:hAnsi="Calibri" w:cs="Calibri"/>
          <w:b/>
          <w:bCs/>
          <w:color w:val="00B050"/>
          <w:kern w:val="0"/>
          <w:lang w:eastAsia="fr-FR"/>
          <w14:ligatures w14:val="none"/>
        </w:rPr>
        <w:tab/>
      </w:r>
      <w:r w:rsidR="00B3366C" w:rsidRPr="0030480B">
        <w:rPr>
          <w:rFonts w:ascii="Calibri" w:eastAsia="Times New Roman" w:hAnsi="Calibri" w:cs="Calibri"/>
          <w:color w:val="000000" w:themeColor="text1"/>
          <w:kern w:val="0"/>
          <w:lang w:eastAsia="fr-FR"/>
          <w14:ligatures w14:val="none"/>
        </w:rPr>
        <w:t>Acronyme</w:t>
      </w:r>
      <w:r w:rsidR="00B3366C" w:rsidRPr="00B3366C">
        <w:rPr>
          <w:rFonts w:ascii="Calibri" w:eastAsia="Times New Roman" w:hAnsi="Calibri" w:cs="Calibri"/>
          <w:b/>
          <w:bCs/>
          <w:color w:val="000000" w:themeColor="text1"/>
          <w:kern w:val="0"/>
          <w:lang w:eastAsia="fr-FR"/>
          <w14:ligatures w14:val="none"/>
        </w:rPr>
        <w:t> </w:t>
      </w:r>
      <w:r w:rsidR="00B3366C" w:rsidRPr="00B3366C">
        <w:rPr>
          <w:rFonts w:ascii="Calibri" w:eastAsia="Times New Roman" w:hAnsi="Calibri" w:cs="Calibri"/>
          <w:b/>
          <w:bCs/>
          <w:color w:val="00B050"/>
          <w:kern w:val="0"/>
          <w:lang w:eastAsia="fr-FR"/>
          <w14:ligatures w14:val="none"/>
        </w:rPr>
        <w:t>:</w:t>
      </w:r>
      <w:r w:rsidR="00B3366C" w:rsidRPr="00B3366C">
        <w:rPr>
          <w:rFonts w:ascii="Calibri" w:eastAsia="Times New Roman" w:hAnsi="Calibri" w:cs="Calibri"/>
          <w:b/>
          <w:bCs/>
          <w:color w:val="00B050"/>
          <w:kern w:val="0"/>
          <w:lang w:eastAsia="fr-FR"/>
          <w14:ligatures w14:val="none"/>
        </w:rPr>
        <w:t xml:space="preserve"> </w:t>
      </w:r>
      <w:r w:rsidR="00B3366C" w:rsidRPr="00B3366C">
        <w:rPr>
          <w:rFonts w:ascii="Calibri" w:eastAsia="Times New Roman" w:hAnsi="Calibri" w:cs="Calibri"/>
          <w:b/>
          <w:bCs/>
          <w:color w:val="00B050"/>
          <w:kern w:val="0"/>
          <w:lang w:eastAsia="fr-FR"/>
          <w14:ligatures w14:val="none"/>
        </w:rPr>
        <w:t xml:space="preserve">PACE </w:t>
      </w:r>
    </w:p>
    <w:p w14:paraId="6FBF7897" w14:textId="77777777" w:rsidR="00B3366C" w:rsidRDefault="00B3366C" w:rsidP="005C5F7A">
      <w:pPr>
        <w:rPr>
          <w:rFonts w:ascii="Calibri" w:eastAsia="Times New Roman" w:hAnsi="Calibri" w:cs="Calibri"/>
          <w:b/>
          <w:bCs/>
          <w:color w:val="000000"/>
          <w:kern w:val="0"/>
          <w:lang w:eastAsia="fr-FR"/>
          <w14:ligatures w14:val="none"/>
        </w:rPr>
      </w:pPr>
    </w:p>
    <w:p w14:paraId="142224F9" w14:textId="62F45E56" w:rsidR="00B3366C" w:rsidRDefault="00B3366C" w:rsidP="005C5F7A">
      <w:pPr>
        <w:rPr>
          <w:rFonts w:ascii="Calibri" w:eastAsia="Times New Roman" w:hAnsi="Calibri" w:cs="Calibri"/>
          <w:color w:val="000000"/>
          <w:kern w:val="0"/>
          <w:lang w:eastAsia="fr-FR"/>
          <w14:ligatures w14:val="none"/>
        </w:rPr>
      </w:pPr>
      <w:r w:rsidRPr="001C0FA8">
        <w:rPr>
          <w:rFonts w:ascii="Calibri" w:eastAsia="Times New Roman" w:hAnsi="Calibri" w:cs="Calibri"/>
          <w:color w:val="000000"/>
          <w:kern w:val="0"/>
          <w:u w:val="single"/>
          <w:lang w:eastAsia="fr-FR"/>
          <w14:ligatures w14:val="none"/>
        </w:rPr>
        <w:t>Nom complet FR / EN :</w:t>
      </w:r>
      <w:r w:rsidRPr="001C0FA8">
        <w:rPr>
          <w:rFonts w:ascii="Calibri" w:eastAsia="Times New Roman" w:hAnsi="Calibri" w:cs="Calibri"/>
          <w:color w:val="000000"/>
          <w:kern w:val="0"/>
          <w:lang w:eastAsia="fr-FR"/>
          <w14:ligatures w14:val="none"/>
        </w:rPr>
        <w:t xml:space="preserve"> </w:t>
      </w:r>
      <w:r>
        <w:rPr>
          <w:rFonts w:ascii="Calibri" w:eastAsia="Times New Roman" w:hAnsi="Calibri" w:cs="Calibri"/>
          <w:b/>
          <w:bCs/>
          <w:color w:val="000000"/>
          <w:kern w:val="0"/>
          <w:lang w:eastAsia="fr-FR"/>
          <w14:ligatures w14:val="none"/>
        </w:rPr>
        <w:t>Choix du partenaire et évaluation de la compétence /</w:t>
      </w:r>
      <w:r w:rsidR="005C5F7A" w:rsidRPr="00627E2E">
        <w:rPr>
          <w:rFonts w:ascii="Calibri" w:eastAsia="Times New Roman" w:hAnsi="Calibri" w:cs="Calibri"/>
          <w:b/>
          <w:bCs/>
          <w:color w:val="000000"/>
          <w:kern w:val="0"/>
          <w:lang w:eastAsia="fr-FR"/>
          <w14:ligatures w14:val="none"/>
        </w:rPr>
        <w:t xml:space="preserve">Partner </w:t>
      </w:r>
      <w:proofErr w:type="spellStart"/>
      <w:r w:rsidR="005C5F7A" w:rsidRPr="00627E2E">
        <w:rPr>
          <w:rFonts w:ascii="Calibri" w:eastAsia="Times New Roman" w:hAnsi="Calibri" w:cs="Calibri"/>
          <w:b/>
          <w:bCs/>
          <w:color w:val="000000"/>
          <w:kern w:val="0"/>
          <w:lang w:eastAsia="fr-FR"/>
          <w14:ligatures w14:val="none"/>
        </w:rPr>
        <w:t>choice</w:t>
      </w:r>
      <w:proofErr w:type="spellEnd"/>
      <w:r w:rsidR="005C5F7A" w:rsidRPr="00627E2E">
        <w:rPr>
          <w:rFonts w:ascii="Calibri" w:eastAsia="Times New Roman" w:hAnsi="Calibri" w:cs="Calibri"/>
          <w:b/>
          <w:bCs/>
          <w:color w:val="000000"/>
          <w:kern w:val="0"/>
          <w:lang w:eastAsia="fr-FR"/>
          <w14:ligatures w14:val="none"/>
        </w:rPr>
        <w:t xml:space="preserve"> and </w:t>
      </w:r>
      <w:proofErr w:type="spellStart"/>
      <w:r w:rsidR="005C5F7A" w:rsidRPr="00627E2E">
        <w:rPr>
          <w:rFonts w:ascii="Calibri" w:eastAsia="Times New Roman" w:hAnsi="Calibri" w:cs="Calibri"/>
          <w:b/>
          <w:bCs/>
          <w:color w:val="000000"/>
          <w:kern w:val="0"/>
          <w:lang w:eastAsia="fr-FR"/>
          <w14:ligatures w14:val="none"/>
        </w:rPr>
        <w:t>competence</w:t>
      </w:r>
      <w:proofErr w:type="spellEnd"/>
      <w:r w:rsidR="005C5F7A" w:rsidRPr="00627E2E">
        <w:rPr>
          <w:rFonts w:ascii="Calibri" w:eastAsia="Times New Roman" w:hAnsi="Calibri" w:cs="Calibri"/>
          <w:b/>
          <w:bCs/>
          <w:color w:val="000000"/>
          <w:kern w:val="0"/>
          <w:lang w:eastAsia="fr-FR"/>
          <w14:ligatures w14:val="none"/>
        </w:rPr>
        <w:t xml:space="preserve"> </w:t>
      </w:r>
      <w:proofErr w:type="spellStart"/>
      <w:r w:rsidR="005C5F7A" w:rsidRPr="00627E2E">
        <w:rPr>
          <w:rFonts w:ascii="Calibri" w:eastAsia="Times New Roman" w:hAnsi="Calibri" w:cs="Calibri"/>
          <w:b/>
          <w:bCs/>
          <w:color w:val="000000"/>
          <w:kern w:val="0"/>
          <w:lang w:eastAsia="fr-FR"/>
          <w14:ligatures w14:val="none"/>
        </w:rPr>
        <w:t>evaluation</w:t>
      </w:r>
      <w:proofErr w:type="spellEnd"/>
      <w:r>
        <w:rPr>
          <w:rFonts w:ascii="Calibri" w:eastAsia="Times New Roman" w:hAnsi="Calibri" w:cs="Calibri"/>
          <w:b/>
          <w:bCs/>
          <w:color w:val="000000"/>
          <w:kern w:val="0"/>
          <w:lang w:eastAsia="fr-FR"/>
          <w14:ligatures w14:val="none"/>
        </w:rPr>
        <w:tab/>
      </w:r>
      <w:r>
        <w:rPr>
          <w:rFonts w:ascii="Calibri" w:eastAsia="Times New Roman" w:hAnsi="Calibri" w:cs="Calibri"/>
          <w:b/>
          <w:bCs/>
          <w:color w:val="000000"/>
          <w:kern w:val="0"/>
          <w:lang w:eastAsia="fr-FR"/>
          <w14:ligatures w14:val="none"/>
        </w:rPr>
        <w:tab/>
      </w:r>
      <w:r>
        <w:rPr>
          <w:rFonts w:ascii="Calibri" w:eastAsia="Times New Roman" w:hAnsi="Calibri" w:cs="Calibri"/>
          <w:b/>
          <w:bCs/>
          <w:color w:val="000000"/>
          <w:kern w:val="0"/>
          <w:lang w:eastAsia="fr-FR"/>
          <w14:ligatures w14:val="none"/>
        </w:rPr>
        <w:tab/>
      </w:r>
      <w:r>
        <w:rPr>
          <w:rFonts w:ascii="Calibri" w:eastAsia="Times New Roman" w:hAnsi="Calibri" w:cs="Calibri"/>
          <w:b/>
          <w:bCs/>
          <w:color w:val="000000"/>
          <w:kern w:val="0"/>
          <w:lang w:eastAsia="fr-FR"/>
          <w14:ligatures w14:val="none"/>
        </w:rPr>
        <w:tab/>
      </w:r>
      <w:r w:rsidRPr="00B3366C">
        <w:rPr>
          <w:rFonts w:ascii="Calibri" w:eastAsia="Times New Roman" w:hAnsi="Calibri" w:cs="Calibri"/>
          <w:b/>
          <w:bCs/>
          <w:color w:val="00B050"/>
          <w:kern w:val="0"/>
          <w:lang w:eastAsia="fr-FR"/>
          <w14:ligatures w14:val="none"/>
        </w:rPr>
        <w:t xml:space="preserve"> </w:t>
      </w:r>
    </w:p>
    <w:p w14:paraId="72E0AF67" w14:textId="77777777" w:rsidR="00B3366C" w:rsidRDefault="00B3366C" w:rsidP="005C5F7A">
      <w:pPr>
        <w:rPr>
          <w:rFonts w:ascii="Calibri" w:eastAsia="Times New Roman" w:hAnsi="Calibri" w:cs="Calibri"/>
          <w:color w:val="000000"/>
          <w:kern w:val="0"/>
          <w:lang w:eastAsia="fr-FR"/>
          <w14:ligatures w14:val="none"/>
        </w:rPr>
      </w:pPr>
    </w:p>
    <w:p w14:paraId="4EABEBEF" w14:textId="05CF0ADF" w:rsidR="005C5F7A" w:rsidRPr="00627E2E" w:rsidRDefault="005C5F7A" w:rsidP="005C5F7A">
      <w:pPr>
        <w:rPr>
          <w:rFonts w:ascii="Calibri" w:eastAsia="Times New Roman" w:hAnsi="Calibri" w:cs="Calibri"/>
          <w:color w:val="000000"/>
          <w:kern w:val="0"/>
          <w:lang w:eastAsia="fr-FR"/>
          <w14:ligatures w14:val="none"/>
        </w:rPr>
      </w:pPr>
      <w:r w:rsidRPr="00627E2E">
        <w:rPr>
          <w:rFonts w:ascii="Calibri" w:eastAsia="Times New Roman" w:hAnsi="Calibri" w:cs="Calibri"/>
          <w:color w:val="000000"/>
          <w:kern w:val="0"/>
          <w:lang w:eastAsia="fr-FR"/>
          <w14:ligatures w14:val="none"/>
        </w:rPr>
        <w:t xml:space="preserve">Hugo Mercier, Nicolas </w:t>
      </w:r>
      <w:proofErr w:type="spellStart"/>
      <w:r w:rsidRPr="00627E2E">
        <w:rPr>
          <w:rFonts w:ascii="Calibri" w:eastAsia="Times New Roman" w:hAnsi="Calibri" w:cs="Calibri"/>
          <w:color w:val="000000"/>
          <w:kern w:val="0"/>
          <w:lang w:eastAsia="fr-FR"/>
          <w14:ligatures w14:val="none"/>
        </w:rPr>
        <w:t>Claidière</w:t>
      </w:r>
      <w:proofErr w:type="spellEnd"/>
    </w:p>
    <w:p w14:paraId="21D9CEF3" w14:textId="77777777" w:rsidR="00561D6E" w:rsidRDefault="00561D6E" w:rsidP="00561D6E">
      <w:pPr>
        <w:rPr>
          <w:rFonts w:ascii="Calibri" w:eastAsia="Times New Roman" w:hAnsi="Calibri" w:cs="Calibri"/>
          <w:b/>
          <w:bCs/>
          <w:color w:val="000000"/>
          <w:kern w:val="0"/>
          <w:lang w:eastAsia="fr-FR"/>
          <w14:ligatures w14:val="none"/>
        </w:rPr>
      </w:pPr>
    </w:p>
    <w:p w14:paraId="67F2D7E9" w14:textId="77777777" w:rsidR="00B3366C" w:rsidRPr="00627E2E" w:rsidRDefault="00B3366C" w:rsidP="00B3366C">
      <w:pPr>
        <w:rPr>
          <w:rFonts w:ascii="Calibri" w:eastAsia="Times New Roman" w:hAnsi="Calibri" w:cs="Calibri"/>
          <w:color w:val="000000"/>
          <w:kern w:val="0"/>
          <w:lang w:eastAsia="fr-FR"/>
          <w14:ligatures w14:val="none"/>
        </w:rPr>
      </w:pPr>
      <w:r w:rsidRPr="00FB6F60">
        <w:rPr>
          <w:rFonts w:ascii="Calibri" w:eastAsia="Times New Roman" w:hAnsi="Calibri" w:cs="Calibri"/>
          <w:color w:val="000000"/>
          <w:kern w:val="0"/>
          <w:u w:val="single"/>
          <w:lang w:eastAsia="fr-FR"/>
          <w14:ligatures w14:val="none"/>
        </w:rPr>
        <w:t>Instrument de financement :</w:t>
      </w:r>
      <w:r>
        <w:rPr>
          <w:rFonts w:ascii="Calibri" w:eastAsia="Times New Roman" w:hAnsi="Calibri" w:cs="Calibri"/>
          <w:color w:val="000000"/>
          <w:kern w:val="0"/>
          <w:lang w:eastAsia="fr-FR"/>
          <w14:ligatures w14:val="none"/>
        </w:rPr>
        <w:t xml:space="preserve"> Projet de Recherche collaborative (PRC) </w:t>
      </w:r>
    </w:p>
    <w:p w14:paraId="578A1920" w14:textId="77777777" w:rsidR="00B3366C" w:rsidRDefault="00B3366C" w:rsidP="00561D6E">
      <w:pPr>
        <w:rPr>
          <w:rFonts w:ascii="Calibri" w:eastAsia="Times New Roman" w:hAnsi="Calibri" w:cs="Calibri"/>
          <w:b/>
          <w:bCs/>
          <w:color w:val="000000"/>
          <w:kern w:val="0"/>
          <w:lang w:eastAsia="fr-FR"/>
          <w14:ligatures w14:val="none"/>
        </w:rPr>
      </w:pPr>
    </w:p>
    <w:p w14:paraId="6B8648ED" w14:textId="7EEE9512" w:rsidR="00561D6E" w:rsidRPr="00627E2E" w:rsidRDefault="00561D6E" w:rsidP="00561D6E">
      <w:pPr>
        <w:rPr>
          <w:rFonts w:ascii="Calibri" w:eastAsia="Times New Roman" w:hAnsi="Calibri" w:cs="Calibri"/>
          <w:b/>
          <w:bCs/>
          <w:color w:val="000000"/>
          <w:kern w:val="0"/>
          <w:lang w:eastAsia="fr-FR"/>
          <w14:ligatures w14:val="none"/>
        </w:rPr>
      </w:pPr>
      <w:r w:rsidRPr="00627E2E">
        <w:rPr>
          <w:rFonts w:ascii="Calibri" w:eastAsia="Times New Roman" w:hAnsi="Calibri" w:cs="Calibri"/>
          <w:b/>
          <w:bCs/>
          <w:color w:val="000000"/>
          <w:kern w:val="0"/>
          <w:lang w:eastAsia="fr-FR"/>
          <w14:ligatures w14:val="none"/>
        </w:rPr>
        <w:t xml:space="preserve">Résumé </w:t>
      </w:r>
      <w:r>
        <w:rPr>
          <w:rFonts w:ascii="Calibri" w:eastAsia="Times New Roman" w:hAnsi="Calibri" w:cs="Calibri"/>
          <w:b/>
          <w:bCs/>
          <w:color w:val="000000"/>
          <w:kern w:val="0"/>
          <w:lang w:eastAsia="fr-FR"/>
          <w14:ligatures w14:val="none"/>
        </w:rPr>
        <w:t>FR</w:t>
      </w:r>
      <w:r w:rsidRPr="00627E2E">
        <w:rPr>
          <w:rFonts w:ascii="Calibri" w:eastAsia="Times New Roman" w:hAnsi="Calibri" w:cs="Calibri"/>
          <w:b/>
          <w:bCs/>
          <w:color w:val="000000"/>
          <w:kern w:val="0"/>
          <w:lang w:eastAsia="fr-FR"/>
          <w14:ligatures w14:val="none"/>
        </w:rPr>
        <w:t> :</w:t>
      </w:r>
    </w:p>
    <w:p w14:paraId="750C8CFB" w14:textId="2298F7BD" w:rsidR="00561D6E" w:rsidRPr="00627E2E" w:rsidRDefault="00561D6E" w:rsidP="00B3366C">
      <w:pPr>
        <w:jc w:val="both"/>
        <w:rPr>
          <w:rFonts w:ascii="Calibri" w:eastAsia="Times New Roman" w:hAnsi="Calibri" w:cs="Calibri"/>
          <w:color w:val="000000"/>
          <w:kern w:val="0"/>
          <w:lang w:eastAsia="fr-FR"/>
          <w14:ligatures w14:val="none"/>
        </w:rPr>
      </w:pPr>
      <w:r w:rsidRPr="00627E2E">
        <w:rPr>
          <w:rFonts w:ascii="Calibri" w:eastAsia="Times New Roman" w:hAnsi="Calibri" w:cs="Calibri"/>
          <w:color w:val="000000"/>
          <w:kern w:val="0"/>
          <w:lang w:eastAsia="fr-FR"/>
          <w14:ligatures w14:val="none"/>
        </w:rPr>
        <w:t xml:space="preserve">La capacité de choisir les personnes avec qui nous collaborons — le choix de partenaire — est souvent considérée comme le moteur de l'évolution de la coopération, tant chez les humains que chez les autres animaux. Pour choisir nos partenaires de coopération, nous devons être capables de les évaluer, ce que nous faisons principalement selon deux axes : la bienveillance — la volonté de procurer des avantages aux autres — et la compétence — la capacité à le faire. Les recherches sur le choix de partenaire se sont concentrées sur la bienveillance. Ici, nous nous focalisons sur la compétence. Premièrement, nous étudierons les antécédents évolutifs de la distinction bienveillance/compétence et son lien avec le choix de partenaire, testant si la compétence est prise en compte par les primates non humains dans le cadre du choix de partenaire. Nous mènerons des expériences comportementales chez les babouins de Guinée, en adaptant à la question de la compétence des paradigmes utilisés pour étudier le rôle de la bienveillance dans le choix de partenaire. Deuxièmement, nous formulerons et testerons un modèle général de la manière dont les humains évaluent la compétence en se basant sur la difficulté de la tâche accomplie et la quantité d’effort déployée. Ce modèle sera spécifié mathématiquement à l'aide d'un formalisme bayésien, puis testé expérimentalement, d'abord en utilisant les connaissances générales comme exemple de compétence, avant d'appliquer le modèle à d'autres domaines. Troisièmement, nous développerons et testerons un modèle de la façon dont les individus devraient démontrer leur compétence, de manière à apparaître compétents sans pour autant exagérer et risquer de compromettre leur réputation. </w:t>
      </w:r>
      <w:r w:rsidRPr="00627E2E">
        <w:rPr>
          <w:rFonts w:ascii="Calibri" w:eastAsia="Times New Roman" w:hAnsi="Calibri" w:cs="Calibri"/>
          <w:color w:val="000000"/>
          <w:kern w:val="0"/>
          <w:lang w:eastAsia="fr-FR"/>
          <w14:ligatures w14:val="none"/>
        </w:rPr>
        <w:lastRenderedPageBreak/>
        <w:t>Nous commencerons également par tester ce modèle en utilisant les connaissances générales. Ce projet nous aidera à mieux comprendre comment les humains et les primates non humains évaluent la compétence, et comment cela influence leur choix de partenaires de coopération.</w:t>
      </w:r>
    </w:p>
    <w:p w14:paraId="34871727" w14:textId="6B78E17B" w:rsidR="005C5F7A" w:rsidRPr="00627E2E" w:rsidRDefault="005C5F7A" w:rsidP="005C5F7A">
      <w:pPr>
        <w:rPr>
          <w:rFonts w:ascii="Calibri" w:eastAsia="Times New Roman" w:hAnsi="Calibri" w:cs="Calibri"/>
          <w:b/>
          <w:bCs/>
          <w:color w:val="000000"/>
          <w:kern w:val="0"/>
          <w:lang w:eastAsia="fr-FR"/>
          <w14:ligatures w14:val="none"/>
        </w:rPr>
      </w:pPr>
      <w:r w:rsidRPr="00627E2E">
        <w:rPr>
          <w:rFonts w:ascii="Calibri" w:eastAsia="Times New Roman" w:hAnsi="Calibri" w:cs="Calibri"/>
          <w:b/>
          <w:bCs/>
          <w:color w:val="000000"/>
          <w:kern w:val="0"/>
          <w:lang w:eastAsia="fr-FR"/>
          <w14:ligatures w14:val="none"/>
        </w:rPr>
        <w:t xml:space="preserve">English </w:t>
      </w:r>
      <w:proofErr w:type="spellStart"/>
      <w:proofErr w:type="gramStart"/>
      <w:r w:rsidRPr="00627E2E">
        <w:rPr>
          <w:rFonts w:ascii="Calibri" w:eastAsia="Times New Roman" w:hAnsi="Calibri" w:cs="Calibri"/>
          <w:b/>
          <w:bCs/>
          <w:color w:val="000000"/>
          <w:kern w:val="0"/>
          <w:lang w:eastAsia="fr-FR"/>
          <w14:ligatures w14:val="none"/>
        </w:rPr>
        <w:t>summary</w:t>
      </w:r>
      <w:proofErr w:type="spellEnd"/>
      <w:r w:rsidR="00CF0E78">
        <w:rPr>
          <w:rFonts w:ascii="Calibri" w:eastAsia="Times New Roman" w:hAnsi="Calibri" w:cs="Calibri"/>
          <w:b/>
          <w:bCs/>
          <w:color w:val="000000"/>
          <w:kern w:val="0"/>
          <w:lang w:eastAsia="fr-FR"/>
          <w14:ligatures w14:val="none"/>
        </w:rPr>
        <w:t>:</w:t>
      </w:r>
      <w:proofErr w:type="gramEnd"/>
    </w:p>
    <w:p w14:paraId="3D8FF927" w14:textId="77777777" w:rsidR="005C5F7A" w:rsidRDefault="005C5F7A" w:rsidP="00C62F54">
      <w:pPr>
        <w:jc w:val="both"/>
        <w:rPr>
          <w:rFonts w:ascii="Calibri" w:eastAsia="Times New Roman" w:hAnsi="Calibri" w:cs="Calibri"/>
          <w:color w:val="000000"/>
          <w:kern w:val="0"/>
          <w:lang w:eastAsia="fr-FR"/>
          <w14:ligatures w14:val="none"/>
        </w:rPr>
      </w:pPr>
      <w:r w:rsidRPr="00627E2E">
        <w:rPr>
          <w:rFonts w:ascii="Calibri" w:eastAsia="Times New Roman" w:hAnsi="Calibri" w:cs="Calibri"/>
          <w:color w:val="000000"/>
          <w:kern w:val="0"/>
          <w:lang w:eastAsia="fr-FR"/>
          <w14:ligatures w14:val="none"/>
        </w:rPr>
        <w:t xml:space="preserve">The ability to choose the people we collaborate with—partner choice—is often thought to be the driving force behind the evolution of cooperation, both in humans and in other animals. To choose our cooperation partners, we must be able to evaluate them, which we mostly do along two axes: benevolence—the willingness to provide benefits to others—and competence—the ability to do so. Most research on partner choice has focused on benevolence. Here, we seek to better understand the role of competence in partner choice in three complementary ways. First, we study the evolutionary antecedents of the benevolence/competence distinction and its relation to partner choice. We ask whether the </w:t>
      </w:r>
      <w:proofErr w:type="gramStart"/>
      <w:r w:rsidRPr="00627E2E">
        <w:rPr>
          <w:rFonts w:ascii="Calibri" w:eastAsia="Times New Roman" w:hAnsi="Calibri" w:cs="Calibri"/>
          <w:color w:val="000000"/>
          <w:kern w:val="0"/>
          <w:lang w:eastAsia="fr-FR"/>
          <w14:ligatures w14:val="none"/>
        </w:rPr>
        <w:t>dimensions</w:t>
      </w:r>
      <w:proofErr w:type="gramEnd"/>
      <w:r w:rsidRPr="00627E2E">
        <w:rPr>
          <w:rFonts w:ascii="Calibri" w:eastAsia="Times New Roman" w:hAnsi="Calibri" w:cs="Calibri"/>
          <w:color w:val="000000"/>
          <w:kern w:val="0"/>
          <w:lang w:eastAsia="fr-FR"/>
          <w14:ligatures w14:val="none"/>
        </w:rPr>
        <w:t xml:space="preserve"> of competence is </w:t>
      </w:r>
      <w:proofErr w:type="gramStart"/>
      <w:r w:rsidRPr="00627E2E">
        <w:rPr>
          <w:rFonts w:ascii="Calibri" w:eastAsia="Times New Roman" w:hAnsi="Calibri" w:cs="Calibri"/>
          <w:color w:val="000000"/>
          <w:kern w:val="0"/>
          <w:lang w:eastAsia="fr-FR"/>
          <w14:ligatures w14:val="none"/>
        </w:rPr>
        <w:t>taken into account</w:t>
      </w:r>
      <w:proofErr w:type="gramEnd"/>
      <w:r w:rsidRPr="00627E2E">
        <w:rPr>
          <w:rFonts w:ascii="Calibri" w:eastAsia="Times New Roman" w:hAnsi="Calibri" w:cs="Calibri"/>
          <w:color w:val="000000"/>
          <w:kern w:val="0"/>
          <w:lang w:eastAsia="fr-FR"/>
          <w14:ligatures w14:val="none"/>
        </w:rPr>
        <w:t xml:space="preserve"> by non-human primates, in the context of partner choice. To answer this question, we will conduct behavioral experiments in Guinea baboons, adapting partner choice paradigms to the question of competence. Second, we formulate and test a general model of how humans evaluate competence by relying on the difficulty of the task accomplished, and the effort exerted. This model will be mathematically specified using a Bayesian formalism, and experimentally tested, first using general knowledge as an example of competence, then applying the model to other domains. Third, we formulate and test a model of how people should display their competence, </w:t>
      </w:r>
      <w:proofErr w:type="gramStart"/>
      <w:r w:rsidRPr="00627E2E">
        <w:rPr>
          <w:rFonts w:ascii="Calibri" w:eastAsia="Times New Roman" w:hAnsi="Calibri" w:cs="Calibri"/>
          <w:color w:val="000000"/>
          <w:kern w:val="0"/>
          <w:lang w:eastAsia="fr-FR"/>
          <w14:ligatures w14:val="none"/>
        </w:rPr>
        <w:t>in order to</w:t>
      </w:r>
      <w:proofErr w:type="gramEnd"/>
      <w:r w:rsidRPr="00627E2E">
        <w:rPr>
          <w:rFonts w:ascii="Calibri" w:eastAsia="Times New Roman" w:hAnsi="Calibri" w:cs="Calibri"/>
          <w:color w:val="000000"/>
          <w:kern w:val="0"/>
          <w:lang w:eastAsia="fr-FR"/>
          <w14:ligatures w14:val="none"/>
        </w:rPr>
        <w:t xml:space="preserve"> appear competent, but without overly inflating their competence and thus jeopardizing their reputation. We will test this model using first the example of general knowledge. This project will help us better understand how humans, and non-human primates, evaluate competence, and how this influences their </w:t>
      </w:r>
      <w:proofErr w:type="spellStart"/>
      <w:r w:rsidRPr="00627E2E">
        <w:rPr>
          <w:rFonts w:ascii="Calibri" w:eastAsia="Times New Roman" w:hAnsi="Calibri" w:cs="Calibri"/>
          <w:color w:val="000000"/>
          <w:kern w:val="0"/>
          <w:lang w:eastAsia="fr-FR"/>
          <w14:ligatures w14:val="none"/>
        </w:rPr>
        <w:t>choice</w:t>
      </w:r>
      <w:proofErr w:type="spellEnd"/>
      <w:r w:rsidRPr="00627E2E">
        <w:rPr>
          <w:rFonts w:ascii="Calibri" w:eastAsia="Times New Roman" w:hAnsi="Calibri" w:cs="Calibri"/>
          <w:color w:val="000000"/>
          <w:kern w:val="0"/>
          <w:lang w:eastAsia="fr-FR"/>
          <w14:ligatures w14:val="none"/>
        </w:rPr>
        <w:t xml:space="preserve"> of </w:t>
      </w:r>
      <w:proofErr w:type="spellStart"/>
      <w:r w:rsidRPr="00627E2E">
        <w:rPr>
          <w:rFonts w:ascii="Calibri" w:eastAsia="Times New Roman" w:hAnsi="Calibri" w:cs="Calibri"/>
          <w:color w:val="000000"/>
          <w:kern w:val="0"/>
          <w:lang w:eastAsia="fr-FR"/>
          <w14:ligatures w14:val="none"/>
        </w:rPr>
        <w:t>cooperation</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partners</w:t>
      </w:r>
      <w:proofErr w:type="spellEnd"/>
      <w:r w:rsidRPr="00627E2E">
        <w:rPr>
          <w:rFonts w:ascii="Calibri" w:eastAsia="Times New Roman" w:hAnsi="Calibri" w:cs="Calibri"/>
          <w:color w:val="000000"/>
          <w:kern w:val="0"/>
          <w:lang w:eastAsia="fr-FR"/>
          <w14:ligatures w14:val="none"/>
        </w:rPr>
        <w:t>.</w:t>
      </w:r>
    </w:p>
    <w:p w14:paraId="2D0AAD6A" w14:textId="77777777" w:rsidR="00467F52" w:rsidRPr="00627E2E" w:rsidRDefault="00467F52" w:rsidP="00C62F54">
      <w:pPr>
        <w:jc w:val="both"/>
        <w:rPr>
          <w:rFonts w:ascii="Calibri" w:eastAsia="Times New Roman" w:hAnsi="Calibri" w:cs="Calibri"/>
          <w:color w:val="000000"/>
          <w:kern w:val="0"/>
          <w:lang w:eastAsia="fr-FR"/>
          <w14:ligatures w14:val="none"/>
        </w:rPr>
      </w:pPr>
    </w:p>
    <w:p w14:paraId="6E981362" w14:textId="77777777" w:rsidR="00627E2E" w:rsidRDefault="00627E2E" w:rsidP="005C5F7A">
      <w:pPr>
        <w:rPr>
          <w:rFonts w:ascii="Calibri" w:eastAsia="Times New Roman" w:hAnsi="Calibri" w:cs="Calibri"/>
          <w:color w:val="000000"/>
          <w:kern w:val="0"/>
          <w:lang w:eastAsia="fr-FR"/>
          <w14:ligatures w14:val="none"/>
        </w:rPr>
      </w:pPr>
    </w:p>
    <w:p w14:paraId="593586B3" w14:textId="10159CA1" w:rsidR="00B3366C" w:rsidRPr="00B3366C" w:rsidRDefault="00467F52" w:rsidP="00B3366C">
      <w:pPr>
        <w:pStyle w:val="Paragraphedeliste"/>
        <w:numPr>
          <w:ilvl w:val="0"/>
          <w:numId w:val="2"/>
        </w:numPr>
        <w:rPr>
          <w:rFonts w:ascii="Calibri" w:eastAsia="Times New Roman" w:hAnsi="Calibri" w:cs="Calibri"/>
          <w:b/>
          <w:bCs/>
          <w:color w:val="00B050"/>
          <w:kern w:val="0"/>
          <w:lang w:eastAsia="fr-FR"/>
          <w14:ligatures w14:val="none"/>
        </w:rPr>
      </w:pPr>
      <w:hyperlink r:id="rId9" w:history="1">
        <w:r w:rsidR="00B3366C" w:rsidRPr="00467F52">
          <w:rPr>
            <w:rStyle w:val="Lienhypertexte"/>
            <w:rFonts w:ascii="Calibri" w:eastAsia="Times New Roman" w:hAnsi="Calibri" w:cs="Calibri"/>
            <w:b/>
            <w:bCs/>
            <w:kern w:val="0"/>
            <w:lang w:eastAsia="fr-FR"/>
            <w14:ligatures w14:val="none"/>
          </w:rPr>
          <w:t>Nicolas CLAIDIERE</w:t>
        </w:r>
      </w:hyperlink>
      <w:r>
        <w:rPr>
          <w:rFonts w:ascii="Calibri" w:eastAsia="Times New Roman" w:hAnsi="Calibri" w:cs="Calibri"/>
          <w:b/>
          <w:bCs/>
          <w:color w:val="00B050"/>
          <w:kern w:val="0"/>
          <w:lang w:eastAsia="fr-FR"/>
          <w14:ligatures w14:val="none"/>
        </w:rPr>
        <w:t xml:space="preserve"> (</w:t>
      </w:r>
      <w:proofErr w:type="spellStart"/>
      <w:r>
        <w:rPr>
          <w:rFonts w:ascii="Calibri" w:eastAsia="Times New Roman" w:hAnsi="Calibri" w:cs="Calibri"/>
          <w:b/>
          <w:bCs/>
          <w:color w:val="00B050"/>
          <w:kern w:val="0"/>
          <w:lang w:eastAsia="fr-FR"/>
          <w14:ligatures w14:val="none"/>
        </w:rPr>
        <w:t>Éq</w:t>
      </w:r>
      <w:proofErr w:type="spellEnd"/>
      <w:r>
        <w:rPr>
          <w:rFonts w:ascii="Calibri" w:eastAsia="Times New Roman" w:hAnsi="Calibri" w:cs="Calibri"/>
          <w:b/>
          <w:bCs/>
          <w:color w:val="00B050"/>
          <w:kern w:val="0"/>
          <w:lang w:eastAsia="fr-FR"/>
          <w14:ligatures w14:val="none"/>
        </w:rPr>
        <w:t xml:space="preserve">. </w:t>
      </w:r>
      <w:proofErr w:type="spellStart"/>
      <w:r>
        <w:rPr>
          <w:rFonts w:ascii="Calibri" w:eastAsia="Times New Roman" w:hAnsi="Calibri" w:cs="Calibri"/>
          <w:b/>
          <w:bCs/>
          <w:color w:val="00B050"/>
          <w:kern w:val="0"/>
          <w:lang w:eastAsia="fr-FR"/>
          <w14:ligatures w14:val="none"/>
        </w:rPr>
        <w:t>DéPhy</w:t>
      </w:r>
      <w:proofErr w:type="spellEnd"/>
      <w:r>
        <w:rPr>
          <w:rFonts w:ascii="Calibri" w:eastAsia="Times New Roman" w:hAnsi="Calibri" w:cs="Calibri"/>
          <w:b/>
          <w:bCs/>
          <w:color w:val="00B050"/>
          <w:kern w:val="0"/>
          <w:lang w:eastAsia="fr-FR"/>
          <w14:ligatures w14:val="none"/>
        </w:rPr>
        <w:t>)</w:t>
      </w:r>
      <w:r w:rsidR="00B3366C" w:rsidRPr="00B3366C">
        <w:rPr>
          <w:rFonts w:ascii="Calibri" w:eastAsia="Times New Roman" w:hAnsi="Calibri" w:cs="Calibri"/>
          <w:b/>
          <w:bCs/>
          <w:color w:val="00B050"/>
          <w:kern w:val="0"/>
          <w:lang w:eastAsia="fr-FR"/>
          <w14:ligatures w14:val="none"/>
        </w:rPr>
        <w:tab/>
      </w:r>
      <w:r w:rsidR="00B3366C" w:rsidRPr="00B3366C">
        <w:rPr>
          <w:rFonts w:ascii="Calibri" w:eastAsia="Times New Roman" w:hAnsi="Calibri" w:cs="Calibri"/>
          <w:b/>
          <w:bCs/>
          <w:color w:val="00B050"/>
          <w:kern w:val="0"/>
          <w:lang w:eastAsia="fr-FR"/>
          <w14:ligatures w14:val="none"/>
        </w:rPr>
        <w:tab/>
      </w:r>
      <w:r w:rsidR="00B3366C" w:rsidRPr="00B3366C">
        <w:rPr>
          <w:rFonts w:ascii="Calibri" w:eastAsia="Times New Roman" w:hAnsi="Calibri" w:cs="Calibri"/>
          <w:b/>
          <w:bCs/>
          <w:color w:val="00B050"/>
          <w:kern w:val="0"/>
          <w:lang w:eastAsia="fr-FR"/>
          <w14:ligatures w14:val="none"/>
        </w:rPr>
        <w:tab/>
      </w:r>
      <w:r w:rsidR="00B3366C" w:rsidRPr="00B3366C">
        <w:rPr>
          <w:rFonts w:ascii="Calibri" w:eastAsia="Times New Roman" w:hAnsi="Calibri" w:cs="Calibri"/>
          <w:b/>
          <w:bCs/>
          <w:color w:val="00B050"/>
          <w:kern w:val="0"/>
          <w:lang w:eastAsia="fr-FR"/>
          <w14:ligatures w14:val="none"/>
        </w:rPr>
        <w:tab/>
      </w:r>
      <w:r w:rsidR="00B3366C" w:rsidRPr="0030480B">
        <w:rPr>
          <w:rFonts w:ascii="Calibri" w:eastAsia="Times New Roman" w:hAnsi="Calibri" w:cs="Calibri"/>
          <w:color w:val="000000" w:themeColor="text1"/>
          <w:kern w:val="0"/>
          <w:lang w:eastAsia="fr-FR"/>
          <w14:ligatures w14:val="none"/>
        </w:rPr>
        <w:t>Acronyme</w:t>
      </w:r>
      <w:r w:rsidR="00B3366C" w:rsidRPr="00B3366C">
        <w:rPr>
          <w:rFonts w:ascii="Calibri" w:eastAsia="Times New Roman" w:hAnsi="Calibri" w:cs="Calibri"/>
          <w:b/>
          <w:bCs/>
          <w:color w:val="000000" w:themeColor="text1"/>
          <w:kern w:val="0"/>
          <w:lang w:eastAsia="fr-FR"/>
          <w14:ligatures w14:val="none"/>
        </w:rPr>
        <w:t> </w:t>
      </w:r>
      <w:r w:rsidR="00B3366C" w:rsidRPr="00B3366C">
        <w:rPr>
          <w:rFonts w:ascii="Calibri" w:eastAsia="Times New Roman" w:hAnsi="Calibri" w:cs="Calibri"/>
          <w:b/>
          <w:bCs/>
          <w:color w:val="00B050"/>
          <w:kern w:val="0"/>
          <w:lang w:eastAsia="fr-FR"/>
          <w14:ligatures w14:val="none"/>
        </w:rPr>
        <w:t>: RE-PAIR</w:t>
      </w:r>
    </w:p>
    <w:p w14:paraId="54296882" w14:textId="77777777" w:rsidR="00B3366C" w:rsidRDefault="00B3366C" w:rsidP="005C5F7A">
      <w:pPr>
        <w:rPr>
          <w:rFonts w:ascii="Calibri" w:eastAsia="Times New Roman" w:hAnsi="Calibri" w:cs="Calibri"/>
          <w:b/>
          <w:bCs/>
          <w:color w:val="000000"/>
          <w:kern w:val="0"/>
          <w:lang w:eastAsia="fr-FR"/>
          <w14:ligatures w14:val="none"/>
        </w:rPr>
      </w:pPr>
    </w:p>
    <w:p w14:paraId="4CEBCA8C" w14:textId="53D3F79C" w:rsidR="005C5F7A" w:rsidRPr="00CF0E78" w:rsidRDefault="00B3366C" w:rsidP="005C5F7A">
      <w:pPr>
        <w:rPr>
          <w:rFonts w:ascii="Calibri" w:eastAsia="Times New Roman" w:hAnsi="Calibri" w:cs="Calibri"/>
          <w:b/>
          <w:bCs/>
          <w:color w:val="000000"/>
          <w:kern w:val="0"/>
          <w:lang w:eastAsia="fr-FR"/>
          <w14:ligatures w14:val="none"/>
        </w:rPr>
      </w:pPr>
      <w:r w:rsidRPr="001C0FA8">
        <w:rPr>
          <w:rFonts w:ascii="Calibri" w:eastAsia="Times New Roman" w:hAnsi="Calibri" w:cs="Calibri"/>
          <w:color w:val="000000"/>
          <w:kern w:val="0"/>
          <w:u w:val="single"/>
          <w:lang w:eastAsia="fr-FR"/>
          <w14:ligatures w14:val="none"/>
        </w:rPr>
        <w:t>Nom complet FR / EN :</w:t>
      </w:r>
      <w:r w:rsidRPr="001C0FA8">
        <w:rPr>
          <w:rFonts w:ascii="Calibri" w:eastAsia="Times New Roman" w:hAnsi="Calibri" w:cs="Calibri"/>
          <w:color w:val="000000"/>
          <w:kern w:val="0"/>
          <w:lang w:eastAsia="fr-FR"/>
          <w14:ligatures w14:val="none"/>
        </w:rPr>
        <w:t xml:space="preserve"> </w:t>
      </w:r>
      <w:proofErr w:type="spellStart"/>
      <w:r>
        <w:rPr>
          <w:rFonts w:ascii="Calibri" w:eastAsia="Times New Roman" w:hAnsi="Calibri" w:cs="Calibri"/>
          <w:b/>
          <w:bCs/>
          <w:color w:val="000000"/>
          <w:kern w:val="0"/>
          <w:lang w:eastAsia="fr-FR"/>
          <w14:ligatures w14:val="none"/>
        </w:rPr>
        <w:t>Echanges</w:t>
      </w:r>
      <w:proofErr w:type="spellEnd"/>
      <w:r>
        <w:rPr>
          <w:rFonts w:ascii="Calibri" w:eastAsia="Times New Roman" w:hAnsi="Calibri" w:cs="Calibri"/>
          <w:b/>
          <w:bCs/>
          <w:color w:val="000000"/>
          <w:kern w:val="0"/>
          <w:lang w:eastAsia="fr-FR"/>
          <w14:ligatures w14:val="none"/>
        </w:rPr>
        <w:t xml:space="preserve"> réciproques entre Primates et Robots Interactifs/ </w:t>
      </w:r>
      <w:proofErr w:type="spellStart"/>
      <w:r w:rsidR="005C5F7A" w:rsidRPr="00CF0E78">
        <w:rPr>
          <w:rFonts w:ascii="Calibri" w:eastAsia="Times New Roman" w:hAnsi="Calibri" w:cs="Calibri"/>
          <w:b/>
          <w:bCs/>
          <w:color w:val="000000"/>
          <w:kern w:val="0"/>
          <w:lang w:eastAsia="fr-FR"/>
          <w14:ligatures w14:val="none"/>
        </w:rPr>
        <w:t>Reciprocal</w:t>
      </w:r>
      <w:proofErr w:type="spellEnd"/>
      <w:r w:rsidR="005C5F7A" w:rsidRPr="00CF0E78">
        <w:rPr>
          <w:rFonts w:ascii="Calibri" w:eastAsia="Times New Roman" w:hAnsi="Calibri" w:cs="Calibri"/>
          <w:b/>
          <w:bCs/>
          <w:color w:val="000000"/>
          <w:kern w:val="0"/>
          <w:lang w:eastAsia="fr-FR"/>
          <w14:ligatures w14:val="none"/>
        </w:rPr>
        <w:t xml:space="preserve"> Exchanges </w:t>
      </w:r>
      <w:proofErr w:type="spellStart"/>
      <w:r w:rsidR="005C5F7A" w:rsidRPr="00CF0E78">
        <w:rPr>
          <w:rFonts w:ascii="Calibri" w:eastAsia="Times New Roman" w:hAnsi="Calibri" w:cs="Calibri"/>
          <w:b/>
          <w:bCs/>
          <w:color w:val="000000"/>
          <w:kern w:val="0"/>
          <w:lang w:eastAsia="fr-FR"/>
          <w14:ligatures w14:val="none"/>
        </w:rPr>
        <w:t>between</w:t>
      </w:r>
      <w:proofErr w:type="spellEnd"/>
      <w:r w:rsidR="005C5F7A" w:rsidRPr="00CF0E78">
        <w:rPr>
          <w:rFonts w:ascii="Calibri" w:eastAsia="Times New Roman" w:hAnsi="Calibri" w:cs="Calibri"/>
          <w:b/>
          <w:bCs/>
          <w:color w:val="000000"/>
          <w:kern w:val="0"/>
          <w:lang w:eastAsia="fr-FR"/>
          <w14:ligatures w14:val="none"/>
        </w:rPr>
        <w:t xml:space="preserve"> Primates And Interactive Robots</w:t>
      </w:r>
    </w:p>
    <w:p w14:paraId="23D8A276" w14:textId="77777777" w:rsidR="00B3366C" w:rsidRDefault="00B3366C" w:rsidP="005C5F7A">
      <w:pPr>
        <w:rPr>
          <w:rFonts w:ascii="Calibri" w:eastAsia="Times New Roman" w:hAnsi="Calibri" w:cs="Calibri"/>
          <w:color w:val="000000"/>
          <w:kern w:val="0"/>
          <w:lang w:eastAsia="fr-FR"/>
          <w14:ligatures w14:val="none"/>
        </w:rPr>
      </w:pPr>
    </w:p>
    <w:p w14:paraId="0CC635A7" w14:textId="622E434C" w:rsidR="005C5F7A" w:rsidRPr="00627E2E" w:rsidRDefault="005C5F7A" w:rsidP="005C5F7A">
      <w:pPr>
        <w:rPr>
          <w:rFonts w:ascii="Calibri" w:eastAsia="Times New Roman" w:hAnsi="Calibri" w:cs="Calibri"/>
          <w:color w:val="000000"/>
          <w:kern w:val="0"/>
          <w:lang w:eastAsia="fr-FR"/>
          <w14:ligatures w14:val="none"/>
        </w:rPr>
      </w:pPr>
      <w:r w:rsidRPr="00627E2E">
        <w:rPr>
          <w:rFonts w:ascii="Calibri" w:eastAsia="Times New Roman" w:hAnsi="Calibri" w:cs="Calibri"/>
          <w:color w:val="000000"/>
          <w:kern w:val="0"/>
          <w:lang w:eastAsia="fr-FR"/>
          <w14:ligatures w14:val="none"/>
        </w:rPr>
        <w:t xml:space="preserve">Valérie Dufour, Nicolas </w:t>
      </w:r>
      <w:proofErr w:type="spellStart"/>
      <w:r w:rsidRPr="00627E2E">
        <w:rPr>
          <w:rFonts w:ascii="Calibri" w:eastAsia="Times New Roman" w:hAnsi="Calibri" w:cs="Calibri"/>
          <w:color w:val="000000"/>
          <w:kern w:val="0"/>
          <w:lang w:eastAsia="fr-FR"/>
          <w14:ligatures w14:val="none"/>
        </w:rPr>
        <w:t>Claidière</w:t>
      </w:r>
      <w:proofErr w:type="spellEnd"/>
      <w:r w:rsidRPr="00627E2E">
        <w:rPr>
          <w:rFonts w:ascii="Calibri" w:eastAsia="Times New Roman" w:hAnsi="Calibri" w:cs="Calibri"/>
          <w:color w:val="000000"/>
          <w:kern w:val="0"/>
          <w:lang w:eastAsia="fr-FR"/>
          <w14:ligatures w14:val="none"/>
        </w:rPr>
        <w:t xml:space="preserve"> and Manel Abbes</w:t>
      </w:r>
    </w:p>
    <w:p w14:paraId="22E61F18" w14:textId="77777777" w:rsidR="001058EE" w:rsidRDefault="001058EE" w:rsidP="001058EE">
      <w:pPr>
        <w:rPr>
          <w:rFonts w:ascii="Calibri" w:eastAsia="Times New Roman" w:hAnsi="Calibri" w:cs="Calibri"/>
          <w:color w:val="000000"/>
          <w:kern w:val="0"/>
          <w:u w:val="single"/>
          <w:lang w:eastAsia="fr-FR"/>
          <w14:ligatures w14:val="none"/>
        </w:rPr>
      </w:pPr>
    </w:p>
    <w:p w14:paraId="2C829AB4" w14:textId="2975AFCD" w:rsidR="001058EE" w:rsidRPr="00627E2E" w:rsidRDefault="001058EE" w:rsidP="001058EE">
      <w:pPr>
        <w:rPr>
          <w:rFonts w:ascii="Calibri" w:eastAsia="Times New Roman" w:hAnsi="Calibri" w:cs="Calibri"/>
          <w:color w:val="000000"/>
          <w:kern w:val="0"/>
          <w:lang w:eastAsia="fr-FR"/>
          <w14:ligatures w14:val="none"/>
        </w:rPr>
      </w:pPr>
      <w:r w:rsidRPr="00FB6F60">
        <w:rPr>
          <w:rFonts w:ascii="Calibri" w:eastAsia="Times New Roman" w:hAnsi="Calibri" w:cs="Calibri"/>
          <w:color w:val="000000"/>
          <w:kern w:val="0"/>
          <w:u w:val="single"/>
          <w:lang w:eastAsia="fr-FR"/>
          <w14:ligatures w14:val="none"/>
        </w:rPr>
        <w:t>Instrument de financement :</w:t>
      </w:r>
      <w:r>
        <w:rPr>
          <w:rFonts w:ascii="Calibri" w:eastAsia="Times New Roman" w:hAnsi="Calibri" w:cs="Calibri"/>
          <w:color w:val="000000"/>
          <w:kern w:val="0"/>
          <w:lang w:eastAsia="fr-FR"/>
          <w14:ligatures w14:val="none"/>
        </w:rPr>
        <w:t xml:space="preserve"> Projet de Recherche collaborative (PRC) </w:t>
      </w:r>
    </w:p>
    <w:p w14:paraId="6187F86A" w14:textId="77777777" w:rsidR="00C62F54" w:rsidRDefault="00C62F54" w:rsidP="005C5F7A">
      <w:pPr>
        <w:rPr>
          <w:rFonts w:ascii="Calibri" w:eastAsia="Times New Roman" w:hAnsi="Calibri" w:cs="Calibri"/>
          <w:color w:val="000000"/>
          <w:kern w:val="0"/>
          <w:lang w:eastAsia="fr-FR"/>
          <w14:ligatures w14:val="none"/>
        </w:rPr>
      </w:pPr>
    </w:p>
    <w:p w14:paraId="3C24C242" w14:textId="1258537F" w:rsidR="005C5F7A" w:rsidRPr="00C62F54" w:rsidRDefault="005C5F7A" w:rsidP="005C5F7A">
      <w:pPr>
        <w:rPr>
          <w:rFonts w:ascii="Calibri" w:eastAsia="Times New Roman" w:hAnsi="Calibri" w:cs="Calibri"/>
          <w:b/>
          <w:bCs/>
          <w:color w:val="000000"/>
          <w:kern w:val="0"/>
          <w:lang w:eastAsia="fr-FR"/>
          <w14:ligatures w14:val="none"/>
        </w:rPr>
      </w:pPr>
      <w:r w:rsidRPr="00C62F54">
        <w:rPr>
          <w:rFonts w:ascii="Calibri" w:eastAsia="Times New Roman" w:hAnsi="Calibri" w:cs="Calibri"/>
          <w:b/>
          <w:bCs/>
          <w:color w:val="000000"/>
          <w:kern w:val="0"/>
          <w:lang w:eastAsia="fr-FR"/>
          <w14:ligatures w14:val="none"/>
        </w:rPr>
        <w:t xml:space="preserve">Résumé </w:t>
      </w:r>
      <w:r w:rsidR="00C62F54" w:rsidRPr="00C62F54">
        <w:rPr>
          <w:rFonts w:ascii="Calibri" w:eastAsia="Times New Roman" w:hAnsi="Calibri" w:cs="Calibri"/>
          <w:b/>
          <w:bCs/>
          <w:color w:val="000000"/>
          <w:kern w:val="0"/>
          <w:lang w:eastAsia="fr-FR"/>
          <w14:ligatures w14:val="none"/>
        </w:rPr>
        <w:t>FR</w:t>
      </w:r>
      <w:r w:rsidRPr="00C62F54">
        <w:rPr>
          <w:rFonts w:ascii="Calibri" w:eastAsia="Times New Roman" w:hAnsi="Calibri" w:cs="Calibri"/>
          <w:b/>
          <w:bCs/>
          <w:color w:val="000000"/>
          <w:kern w:val="0"/>
          <w:lang w:eastAsia="fr-FR"/>
          <w14:ligatures w14:val="none"/>
        </w:rPr>
        <w:t> :</w:t>
      </w:r>
    </w:p>
    <w:p w14:paraId="693D34AB" w14:textId="77777777" w:rsidR="005C5F7A" w:rsidRDefault="005C5F7A" w:rsidP="00C62F54">
      <w:pPr>
        <w:jc w:val="both"/>
        <w:rPr>
          <w:rFonts w:ascii="Calibri" w:eastAsia="Times New Roman" w:hAnsi="Calibri" w:cs="Calibri"/>
          <w:color w:val="000000"/>
          <w:kern w:val="0"/>
          <w:lang w:eastAsia="fr-FR"/>
          <w14:ligatures w14:val="none"/>
        </w:rPr>
      </w:pPr>
      <w:r w:rsidRPr="00627E2E">
        <w:rPr>
          <w:rFonts w:ascii="Calibri" w:eastAsia="Times New Roman" w:hAnsi="Calibri" w:cs="Calibri"/>
          <w:color w:val="000000"/>
          <w:kern w:val="0"/>
          <w:lang w:eastAsia="fr-FR"/>
          <w14:ligatures w14:val="none"/>
        </w:rPr>
        <w:t xml:space="preserve">Donner et échanger sont des comportements humains universels qui transcendent les barrières linguistiques et culturelles. Les primates non humains possèdent certaines des capacités cognitives nécessaires pour échanger un bien contre un autre, mais leur univers social peut réguler négativement leur capacité à faire du troc. Ce projet a pour objectif d’étudier les facteurs sociaux et cognitifs qui inhibent l'échange chez les primates non humains en remplaçant le partenaire par une interface robotique plus neutre sur le plan social. Nous testerons la capacité des enfants humains, des singes capucins, des babouins et des grands singes à échanger avec un robot dont le comportement social, les capacités en théorie de l'esprit et le niveau d'animation peuvent être contrôlés. Dans la tâche 1, nous étudierons comment les individus interagissent avec les robots et ce qui les amène à considérer les robots comme des agents sociaux. Dans la tâche 2, nous étudierons si les primates peuvent échanger </w:t>
      </w:r>
      <w:r w:rsidRPr="00627E2E">
        <w:rPr>
          <w:rFonts w:ascii="Calibri" w:eastAsia="Times New Roman" w:hAnsi="Calibri" w:cs="Calibri"/>
          <w:color w:val="000000"/>
          <w:kern w:val="0"/>
          <w:lang w:eastAsia="fr-FR"/>
          <w14:ligatures w14:val="none"/>
        </w:rPr>
        <w:lastRenderedPageBreak/>
        <w:t>entre eux lorsque le geste de donner est médié par un écran ou un robot haptique. Dans la tâche 3, nous testerons des individus avec un robot donc nous manipulerons les attributs sociaux et cognitifs afin de déterminer comment ces facteurs interagissent pour faciliter ou inhiber un échange réciproque. Nous faisons l'hypothèse qu'un niveau accru d'animation (d'un partenaire robotique semblable à un objet à un partenaire robotique plus semblable à un conspécifique) et une meilleure compréhension des intentions (confiance et action conjointe) devraient avoir un effet important sur l’échange. Ce projet s'appuie sur trois disciplines : la robotique, la cognition comparée et la psychologie sociale. Il débouchera sur des développements technologiques originaux permettant d'adapter les interfaces robotiques existantes au travail avec l’animal. Ce projet devrait permettre de comprendre les facteurs les plus favorables à l'émergence des dons réciproques chez les primates, y compris l'homme.</w:t>
      </w:r>
    </w:p>
    <w:p w14:paraId="69321766" w14:textId="77777777" w:rsidR="00561D6E" w:rsidRDefault="00561D6E" w:rsidP="00C62F54">
      <w:pPr>
        <w:jc w:val="both"/>
        <w:rPr>
          <w:rFonts w:ascii="Calibri" w:eastAsia="Times New Roman" w:hAnsi="Calibri" w:cs="Calibri"/>
          <w:color w:val="000000"/>
          <w:kern w:val="0"/>
          <w:lang w:eastAsia="fr-FR"/>
          <w14:ligatures w14:val="none"/>
        </w:rPr>
      </w:pPr>
    </w:p>
    <w:p w14:paraId="5D4FB311" w14:textId="77777777" w:rsidR="00561D6E" w:rsidRPr="00C62F54" w:rsidRDefault="00561D6E" w:rsidP="00561D6E">
      <w:pPr>
        <w:rPr>
          <w:rFonts w:ascii="Calibri" w:eastAsia="Times New Roman" w:hAnsi="Calibri" w:cs="Calibri"/>
          <w:b/>
          <w:bCs/>
          <w:color w:val="000000"/>
          <w:kern w:val="0"/>
          <w:lang w:eastAsia="fr-FR"/>
          <w14:ligatures w14:val="none"/>
        </w:rPr>
      </w:pPr>
      <w:r w:rsidRPr="00C62F54">
        <w:rPr>
          <w:rFonts w:ascii="Calibri" w:eastAsia="Times New Roman" w:hAnsi="Calibri" w:cs="Calibri"/>
          <w:b/>
          <w:bCs/>
          <w:color w:val="000000"/>
          <w:kern w:val="0"/>
          <w:lang w:eastAsia="fr-FR"/>
          <w14:ligatures w14:val="none"/>
        </w:rPr>
        <w:t xml:space="preserve">English </w:t>
      </w:r>
      <w:proofErr w:type="spellStart"/>
      <w:r w:rsidRPr="00C62F54">
        <w:rPr>
          <w:rFonts w:ascii="Calibri" w:eastAsia="Times New Roman" w:hAnsi="Calibri" w:cs="Calibri"/>
          <w:b/>
          <w:bCs/>
          <w:color w:val="000000"/>
          <w:kern w:val="0"/>
          <w:lang w:eastAsia="fr-FR"/>
          <w14:ligatures w14:val="none"/>
        </w:rPr>
        <w:t>summary</w:t>
      </w:r>
      <w:proofErr w:type="spellEnd"/>
      <w:r w:rsidRPr="00C62F54">
        <w:rPr>
          <w:rFonts w:ascii="Calibri" w:eastAsia="Times New Roman" w:hAnsi="Calibri" w:cs="Calibri"/>
          <w:b/>
          <w:bCs/>
          <w:color w:val="000000"/>
          <w:kern w:val="0"/>
          <w:lang w:eastAsia="fr-FR"/>
          <w14:ligatures w14:val="none"/>
        </w:rPr>
        <w:t> :</w:t>
      </w:r>
    </w:p>
    <w:p w14:paraId="559578C7" w14:textId="77777777" w:rsidR="00561D6E" w:rsidRDefault="00561D6E" w:rsidP="00561D6E">
      <w:pPr>
        <w:jc w:val="both"/>
        <w:rPr>
          <w:rFonts w:ascii="Calibri" w:eastAsia="Times New Roman" w:hAnsi="Calibri" w:cs="Calibri"/>
          <w:color w:val="000000"/>
          <w:kern w:val="0"/>
          <w:lang w:eastAsia="fr-FR"/>
          <w14:ligatures w14:val="none"/>
        </w:rPr>
      </w:pPr>
      <w:proofErr w:type="spellStart"/>
      <w:r w:rsidRPr="00627E2E">
        <w:rPr>
          <w:rFonts w:ascii="Calibri" w:eastAsia="Times New Roman" w:hAnsi="Calibri" w:cs="Calibri"/>
          <w:color w:val="000000"/>
          <w:kern w:val="0"/>
          <w:lang w:eastAsia="fr-FR"/>
          <w14:ligatures w14:val="none"/>
        </w:rPr>
        <w:t>Giving</w:t>
      </w:r>
      <w:proofErr w:type="spellEnd"/>
      <w:r w:rsidRPr="00627E2E">
        <w:rPr>
          <w:rFonts w:ascii="Calibri" w:eastAsia="Times New Roman" w:hAnsi="Calibri" w:cs="Calibri"/>
          <w:color w:val="000000"/>
          <w:kern w:val="0"/>
          <w:lang w:eastAsia="fr-FR"/>
          <w14:ligatures w14:val="none"/>
        </w:rPr>
        <w:t xml:space="preserve"> and </w:t>
      </w:r>
      <w:proofErr w:type="spellStart"/>
      <w:r w:rsidRPr="00627E2E">
        <w:rPr>
          <w:rFonts w:ascii="Calibri" w:eastAsia="Times New Roman" w:hAnsi="Calibri" w:cs="Calibri"/>
          <w:color w:val="000000"/>
          <w:kern w:val="0"/>
          <w:lang w:eastAsia="fr-FR"/>
          <w14:ligatures w14:val="none"/>
        </w:rPr>
        <w:t>exchanging</w:t>
      </w:r>
      <w:proofErr w:type="spellEnd"/>
      <w:r w:rsidRPr="00627E2E">
        <w:rPr>
          <w:rFonts w:ascii="Calibri" w:eastAsia="Times New Roman" w:hAnsi="Calibri" w:cs="Calibri"/>
          <w:color w:val="000000"/>
          <w:kern w:val="0"/>
          <w:lang w:eastAsia="fr-FR"/>
          <w14:ligatures w14:val="none"/>
        </w:rPr>
        <w:t xml:space="preserve"> are </w:t>
      </w:r>
      <w:proofErr w:type="spellStart"/>
      <w:r w:rsidRPr="00627E2E">
        <w:rPr>
          <w:rFonts w:ascii="Calibri" w:eastAsia="Times New Roman" w:hAnsi="Calibri" w:cs="Calibri"/>
          <w:color w:val="000000"/>
          <w:kern w:val="0"/>
          <w:lang w:eastAsia="fr-FR"/>
          <w14:ligatures w14:val="none"/>
        </w:rPr>
        <w:t>universal</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human</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behaviours</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that</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transcend</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linguistic</w:t>
      </w:r>
      <w:proofErr w:type="spellEnd"/>
      <w:r w:rsidRPr="00627E2E">
        <w:rPr>
          <w:rFonts w:ascii="Calibri" w:eastAsia="Times New Roman" w:hAnsi="Calibri" w:cs="Calibri"/>
          <w:color w:val="000000"/>
          <w:kern w:val="0"/>
          <w:lang w:eastAsia="fr-FR"/>
          <w14:ligatures w14:val="none"/>
        </w:rPr>
        <w:t xml:space="preserve"> and cultural </w:t>
      </w:r>
      <w:proofErr w:type="spellStart"/>
      <w:r w:rsidRPr="00627E2E">
        <w:rPr>
          <w:rFonts w:ascii="Calibri" w:eastAsia="Times New Roman" w:hAnsi="Calibri" w:cs="Calibri"/>
          <w:color w:val="000000"/>
          <w:kern w:val="0"/>
          <w:lang w:eastAsia="fr-FR"/>
          <w14:ligatures w14:val="none"/>
        </w:rPr>
        <w:t>barriers</w:t>
      </w:r>
      <w:proofErr w:type="spellEnd"/>
      <w:r w:rsidRPr="00627E2E">
        <w:rPr>
          <w:rFonts w:ascii="Calibri" w:eastAsia="Times New Roman" w:hAnsi="Calibri" w:cs="Calibri"/>
          <w:color w:val="000000"/>
          <w:kern w:val="0"/>
          <w:lang w:eastAsia="fr-FR"/>
          <w14:ligatures w14:val="none"/>
        </w:rPr>
        <w:t>. Non-</w:t>
      </w:r>
      <w:proofErr w:type="spellStart"/>
      <w:r w:rsidRPr="00627E2E">
        <w:rPr>
          <w:rFonts w:ascii="Calibri" w:eastAsia="Times New Roman" w:hAnsi="Calibri" w:cs="Calibri"/>
          <w:color w:val="000000"/>
          <w:kern w:val="0"/>
          <w:lang w:eastAsia="fr-FR"/>
          <w14:ligatures w14:val="none"/>
        </w:rPr>
        <w:t>human</w:t>
      </w:r>
      <w:proofErr w:type="spellEnd"/>
      <w:r w:rsidRPr="00627E2E">
        <w:rPr>
          <w:rFonts w:ascii="Calibri" w:eastAsia="Times New Roman" w:hAnsi="Calibri" w:cs="Calibri"/>
          <w:color w:val="000000"/>
          <w:kern w:val="0"/>
          <w:lang w:eastAsia="fr-FR"/>
          <w14:ligatures w14:val="none"/>
        </w:rPr>
        <w:t xml:space="preserve"> primates </w:t>
      </w:r>
      <w:proofErr w:type="spellStart"/>
      <w:r w:rsidRPr="00627E2E">
        <w:rPr>
          <w:rFonts w:ascii="Calibri" w:eastAsia="Times New Roman" w:hAnsi="Calibri" w:cs="Calibri"/>
          <w:color w:val="000000"/>
          <w:kern w:val="0"/>
          <w:lang w:eastAsia="fr-FR"/>
          <w14:ligatures w14:val="none"/>
        </w:rPr>
        <w:t>possess</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some</w:t>
      </w:r>
      <w:proofErr w:type="spellEnd"/>
      <w:r w:rsidRPr="00627E2E">
        <w:rPr>
          <w:rFonts w:ascii="Calibri" w:eastAsia="Times New Roman" w:hAnsi="Calibri" w:cs="Calibri"/>
          <w:color w:val="000000"/>
          <w:kern w:val="0"/>
          <w:lang w:eastAsia="fr-FR"/>
          <w14:ligatures w14:val="none"/>
        </w:rPr>
        <w:t xml:space="preserve"> of the cognitive </w:t>
      </w:r>
      <w:proofErr w:type="spellStart"/>
      <w:r w:rsidRPr="00627E2E">
        <w:rPr>
          <w:rFonts w:ascii="Calibri" w:eastAsia="Times New Roman" w:hAnsi="Calibri" w:cs="Calibri"/>
          <w:color w:val="000000"/>
          <w:kern w:val="0"/>
          <w:lang w:eastAsia="fr-FR"/>
          <w14:ligatures w14:val="none"/>
        </w:rPr>
        <w:t>abilities</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needed</w:t>
      </w:r>
      <w:proofErr w:type="spellEnd"/>
      <w:r w:rsidRPr="00627E2E">
        <w:rPr>
          <w:rFonts w:ascii="Calibri" w:eastAsia="Times New Roman" w:hAnsi="Calibri" w:cs="Calibri"/>
          <w:color w:val="000000"/>
          <w:kern w:val="0"/>
          <w:lang w:eastAsia="fr-FR"/>
          <w14:ligatures w14:val="none"/>
        </w:rPr>
        <w:t xml:space="preserve"> to exchange one good for </w:t>
      </w:r>
      <w:proofErr w:type="spellStart"/>
      <w:r w:rsidRPr="00627E2E">
        <w:rPr>
          <w:rFonts w:ascii="Calibri" w:eastAsia="Times New Roman" w:hAnsi="Calibri" w:cs="Calibri"/>
          <w:color w:val="000000"/>
          <w:kern w:val="0"/>
          <w:lang w:eastAsia="fr-FR"/>
          <w14:ligatures w14:val="none"/>
        </w:rPr>
        <w:t>another</w:t>
      </w:r>
      <w:proofErr w:type="spellEnd"/>
      <w:r w:rsidRPr="00627E2E">
        <w:rPr>
          <w:rFonts w:ascii="Calibri" w:eastAsia="Times New Roman" w:hAnsi="Calibri" w:cs="Calibri"/>
          <w:color w:val="000000"/>
          <w:kern w:val="0"/>
          <w:lang w:eastAsia="fr-FR"/>
          <w14:ligatures w14:val="none"/>
        </w:rPr>
        <w:t xml:space="preserve">, but the social </w:t>
      </w:r>
      <w:proofErr w:type="spellStart"/>
      <w:r w:rsidRPr="00627E2E">
        <w:rPr>
          <w:rFonts w:ascii="Calibri" w:eastAsia="Times New Roman" w:hAnsi="Calibri" w:cs="Calibri"/>
          <w:color w:val="000000"/>
          <w:kern w:val="0"/>
          <w:lang w:eastAsia="fr-FR"/>
          <w14:ligatures w14:val="none"/>
        </w:rPr>
        <w:t>context</w:t>
      </w:r>
      <w:proofErr w:type="spellEnd"/>
      <w:r w:rsidRPr="00627E2E">
        <w:rPr>
          <w:rFonts w:ascii="Calibri" w:eastAsia="Times New Roman" w:hAnsi="Calibri" w:cs="Calibri"/>
          <w:color w:val="000000"/>
          <w:kern w:val="0"/>
          <w:lang w:eastAsia="fr-FR"/>
          <w14:ligatures w14:val="none"/>
        </w:rPr>
        <w:t xml:space="preserve"> of a gift </w:t>
      </w:r>
      <w:proofErr w:type="spellStart"/>
      <w:r w:rsidRPr="00627E2E">
        <w:rPr>
          <w:rFonts w:ascii="Calibri" w:eastAsia="Times New Roman" w:hAnsi="Calibri" w:cs="Calibri"/>
          <w:color w:val="000000"/>
          <w:kern w:val="0"/>
          <w:lang w:eastAsia="fr-FR"/>
          <w14:ligatures w14:val="none"/>
        </w:rPr>
        <w:t>may</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negatively</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regulate</w:t>
      </w:r>
      <w:proofErr w:type="spellEnd"/>
      <w:r w:rsidRPr="00627E2E">
        <w:rPr>
          <w:rFonts w:ascii="Calibri" w:eastAsia="Times New Roman" w:hAnsi="Calibri" w:cs="Calibri"/>
          <w:color w:val="000000"/>
          <w:kern w:val="0"/>
          <w:lang w:eastAsia="fr-FR"/>
          <w14:ligatures w14:val="none"/>
        </w:rPr>
        <w:t xml:space="preserve"> the </w:t>
      </w:r>
      <w:proofErr w:type="spellStart"/>
      <w:r w:rsidRPr="00627E2E">
        <w:rPr>
          <w:rFonts w:ascii="Calibri" w:eastAsia="Times New Roman" w:hAnsi="Calibri" w:cs="Calibri"/>
          <w:color w:val="000000"/>
          <w:kern w:val="0"/>
          <w:lang w:eastAsia="fr-FR"/>
          <w14:ligatures w14:val="none"/>
        </w:rPr>
        <w:t>ability</w:t>
      </w:r>
      <w:proofErr w:type="spellEnd"/>
      <w:r w:rsidRPr="00627E2E">
        <w:rPr>
          <w:rFonts w:ascii="Calibri" w:eastAsia="Times New Roman" w:hAnsi="Calibri" w:cs="Calibri"/>
          <w:color w:val="000000"/>
          <w:kern w:val="0"/>
          <w:lang w:eastAsia="fr-FR"/>
          <w14:ligatures w14:val="none"/>
        </w:rPr>
        <w:t xml:space="preserve"> to exchange </w:t>
      </w:r>
      <w:proofErr w:type="spellStart"/>
      <w:r w:rsidRPr="00627E2E">
        <w:rPr>
          <w:rFonts w:ascii="Calibri" w:eastAsia="Times New Roman" w:hAnsi="Calibri" w:cs="Calibri"/>
          <w:color w:val="000000"/>
          <w:kern w:val="0"/>
          <w:lang w:eastAsia="fr-FR"/>
          <w14:ligatures w14:val="none"/>
        </w:rPr>
        <w:t>with</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others</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Here</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we</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will</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investigate</w:t>
      </w:r>
      <w:proofErr w:type="spellEnd"/>
      <w:r w:rsidRPr="00627E2E">
        <w:rPr>
          <w:rFonts w:ascii="Calibri" w:eastAsia="Times New Roman" w:hAnsi="Calibri" w:cs="Calibri"/>
          <w:color w:val="000000"/>
          <w:kern w:val="0"/>
          <w:lang w:eastAsia="fr-FR"/>
          <w14:ligatures w14:val="none"/>
        </w:rPr>
        <w:t xml:space="preserve"> the social and cognitive </w:t>
      </w:r>
      <w:proofErr w:type="spellStart"/>
      <w:r w:rsidRPr="00627E2E">
        <w:rPr>
          <w:rFonts w:ascii="Calibri" w:eastAsia="Times New Roman" w:hAnsi="Calibri" w:cs="Calibri"/>
          <w:color w:val="000000"/>
          <w:kern w:val="0"/>
          <w:lang w:eastAsia="fr-FR"/>
          <w14:ligatures w14:val="none"/>
        </w:rPr>
        <w:t>factors</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that</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inhibit</w:t>
      </w:r>
      <w:proofErr w:type="spellEnd"/>
      <w:r w:rsidRPr="00627E2E">
        <w:rPr>
          <w:rFonts w:ascii="Calibri" w:eastAsia="Times New Roman" w:hAnsi="Calibri" w:cs="Calibri"/>
          <w:color w:val="000000"/>
          <w:kern w:val="0"/>
          <w:lang w:eastAsia="fr-FR"/>
          <w14:ligatures w14:val="none"/>
        </w:rPr>
        <w:t xml:space="preserve"> exchange in non-</w:t>
      </w:r>
      <w:proofErr w:type="spellStart"/>
      <w:r w:rsidRPr="00627E2E">
        <w:rPr>
          <w:rFonts w:ascii="Calibri" w:eastAsia="Times New Roman" w:hAnsi="Calibri" w:cs="Calibri"/>
          <w:color w:val="000000"/>
          <w:kern w:val="0"/>
          <w:lang w:eastAsia="fr-FR"/>
          <w14:ligatures w14:val="none"/>
        </w:rPr>
        <w:t>human</w:t>
      </w:r>
      <w:proofErr w:type="spellEnd"/>
      <w:r w:rsidRPr="00627E2E">
        <w:rPr>
          <w:rFonts w:ascii="Calibri" w:eastAsia="Times New Roman" w:hAnsi="Calibri" w:cs="Calibri"/>
          <w:color w:val="000000"/>
          <w:kern w:val="0"/>
          <w:lang w:eastAsia="fr-FR"/>
          <w14:ligatures w14:val="none"/>
        </w:rPr>
        <w:t xml:space="preserve"> primates by </w:t>
      </w:r>
      <w:proofErr w:type="spellStart"/>
      <w:r w:rsidRPr="00627E2E">
        <w:rPr>
          <w:rFonts w:ascii="Calibri" w:eastAsia="Times New Roman" w:hAnsi="Calibri" w:cs="Calibri"/>
          <w:color w:val="000000"/>
          <w:kern w:val="0"/>
          <w:lang w:eastAsia="fr-FR"/>
          <w14:ligatures w14:val="none"/>
        </w:rPr>
        <w:t>pairing</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them</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with</w:t>
      </w:r>
      <w:proofErr w:type="spellEnd"/>
      <w:r w:rsidRPr="00627E2E">
        <w:rPr>
          <w:rFonts w:ascii="Calibri" w:eastAsia="Times New Roman" w:hAnsi="Calibri" w:cs="Calibri"/>
          <w:color w:val="000000"/>
          <w:kern w:val="0"/>
          <w:lang w:eastAsia="fr-FR"/>
          <w14:ligatures w14:val="none"/>
        </w:rPr>
        <w:t xml:space="preserve"> more </w:t>
      </w:r>
      <w:proofErr w:type="spellStart"/>
      <w:r w:rsidRPr="00627E2E">
        <w:rPr>
          <w:rFonts w:ascii="Calibri" w:eastAsia="Times New Roman" w:hAnsi="Calibri" w:cs="Calibri"/>
          <w:color w:val="000000"/>
          <w:kern w:val="0"/>
          <w:lang w:eastAsia="fr-FR"/>
          <w14:ligatures w14:val="none"/>
        </w:rPr>
        <w:t>socially</w:t>
      </w:r>
      <w:proofErr w:type="spellEnd"/>
      <w:r w:rsidRPr="00627E2E">
        <w:rPr>
          <w:rFonts w:ascii="Calibri" w:eastAsia="Times New Roman" w:hAnsi="Calibri" w:cs="Calibri"/>
          <w:color w:val="000000"/>
          <w:kern w:val="0"/>
          <w:lang w:eastAsia="fr-FR"/>
          <w14:ligatures w14:val="none"/>
        </w:rPr>
        <w:t xml:space="preserve"> neutral </w:t>
      </w:r>
      <w:proofErr w:type="spellStart"/>
      <w:r w:rsidRPr="00627E2E">
        <w:rPr>
          <w:rFonts w:ascii="Calibri" w:eastAsia="Times New Roman" w:hAnsi="Calibri" w:cs="Calibri"/>
          <w:color w:val="000000"/>
          <w:kern w:val="0"/>
          <w:lang w:eastAsia="fr-FR"/>
          <w14:ligatures w14:val="none"/>
        </w:rPr>
        <w:t>robotic</w:t>
      </w:r>
      <w:proofErr w:type="spellEnd"/>
      <w:r w:rsidRPr="00627E2E">
        <w:rPr>
          <w:rFonts w:ascii="Calibri" w:eastAsia="Times New Roman" w:hAnsi="Calibri" w:cs="Calibri"/>
          <w:color w:val="000000"/>
          <w:kern w:val="0"/>
          <w:lang w:eastAsia="fr-FR"/>
          <w14:ligatures w14:val="none"/>
        </w:rPr>
        <w:t xml:space="preserve"> interfaces. </w:t>
      </w:r>
      <w:proofErr w:type="spellStart"/>
      <w:r w:rsidRPr="00627E2E">
        <w:rPr>
          <w:rFonts w:ascii="Calibri" w:eastAsia="Times New Roman" w:hAnsi="Calibri" w:cs="Calibri"/>
          <w:color w:val="000000"/>
          <w:kern w:val="0"/>
          <w:lang w:eastAsia="fr-FR"/>
          <w14:ligatures w14:val="none"/>
        </w:rPr>
        <w:t>We</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will</w:t>
      </w:r>
      <w:proofErr w:type="spellEnd"/>
      <w:r w:rsidRPr="00627E2E">
        <w:rPr>
          <w:rFonts w:ascii="Calibri" w:eastAsia="Times New Roman" w:hAnsi="Calibri" w:cs="Calibri"/>
          <w:color w:val="000000"/>
          <w:kern w:val="0"/>
          <w:lang w:eastAsia="fr-FR"/>
          <w14:ligatures w14:val="none"/>
        </w:rPr>
        <w:t xml:space="preserve"> test the </w:t>
      </w:r>
      <w:proofErr w:type="spellStart"/>
      <w:r w:rsidRPr="00627E2E">
        <w:rPr>
          <w:rFonts w:ascii="Calibri" w:eastAsia="Times New Roman" w:hAnsi="Calibri" w:cs="Calibri"/>
          <w:color w:val="000000"/>
          <w:kern w:val="0"/>
          <w:lang w:eastAsia="fr-FR"/>
          <w14:ligatures w14:val="none"/>
        </w:rPr>
        <w:t>ability</w:t>
      </w:r>
      <w:proofErr w:type="spellEnd"/>
      <w:r w:rsidRPr="00627E2E">
        <w:rPr>
          <w:rFonts w:ascii="Calibri" w:eastAsia="Times New Roman" w:hAnsi="Calibri" w:cs="Calibri"/>
          <w:color w:val="000000"/>
          <w:kern w:val="0"/>
          <w:lang w:eastAsia="fr-FR"/>
          <w14:ligatures w14:val="none"/>
        </w:rPr>
        <w:t xml:space="preserve"> of </w:t>
      </w:r>
      <w:proofErr w:type="spellStart"/>
      <w:r w:rsidRPr="00627E2E">
        <w:rPr>
          <w:rFonts w:ascii="Calibri" w:eastAsia="Times New Roman" w:hAnsi="Calibri" w:cs="Calibri"/>
          <w:color w:val="000000"/>
          <w:kern w:val="0"/>
          <w:lang w:eastAsia="fr-FR"/>
          <w14:ligatures w14:val="none"/>
        </w:rPr>
        <w:t>human</w:t>
      </w:r>
      <w:proofErr w:type="spellEnd"/>
      <w:r w:rsidRPr="00627E2E">
        <w:rPr>
          <w:rFonts w:ascii="Calibri" w:eastAsia="Times New Roman" w:hAnsi="Calibri" w:cs="Calibri"/>
          <w:color w:val="000000"/>
          <w:kern w:val="0"/>
          <w:lang w:eastAsia="fr-FR"/>
          <w14:ligatures w14:val="none"/>
        </w:rPr>
        <w:t xml:space="preserve"> infants, </w:t>
      </w:r>
      <w:proofErr w:type="spellStart"/>
      <w:r w:rsidRPr="00627E2E">
        <w:rPr>
          <w:rFonts w:ascii="Calibri" w:eastAsia="Times New Roman" w:hAnsi="Calibri" w:cs="Calibri"/>
          <w:color w:val="000000"/>
          <w:kern w:val="0"/>
          <w:lang w:eastAsia="fr-FR"/>
          <w14:ligatures w14:val="none"/>
        </w:rPr>
        <w:t>capuchin</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monkeys</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baboons</w:t>
      </w:r>
      <w:proofErr w:type="spellEnd"/>
      <w:r w:rsidRPr="00627E2E">
        <w:rPr>
          <w:rFonts w:ascii="Calibri" w:eastAsia="Times New Roman" w:hAnsi="Calibri" w:cs="Calibri"/>
          <w:color w:val="000000"/>
          <w:kern w:val="0"/>
          <w:lang w:eastAsia="fr-FR"/>
          <w14:ligatures w14:val="none"/>
        </w:rPr>
        <w:t xml:space="preserve"> and </w:t>
      </w:r>
      <w:proofErr w:type="spellStart"/>
      <w:r w:rsidRPr="00627E2E">
        <w:rPr>
          <w:rFonts w:ascii="Calibri" w:eastAsia="Times New Roman" w:hAnsi="Calibri" w:cs="Calibri"/>
          <w:color w:val="000000"/>
          <w:kern w:val="0"/>
          <w:lang w:eastAsia="fr-FR"/>
          <w14:ligatures w14:val="none"/>
        </w:rPr>
        <w:t>great</w:t>
      </w:r>
      <w:proofErr w:type="spellEnd"/>
      <w:r w:rsidRPr="00627E2E">
        <w:rPr>
          <w:rFonts w:ascii="Calibri" w:eastAsia="Times New Roman" w:hAnsi="Calibri" w:cs="Calibri"/>
          <w:color w:val="000000"/>
          <w:kern w:val="0"/>
          <w:lang w:eastAsia="fr-FR"/>
          <w14:ligatures w14:val="none"/>
        </w:rPr>
        <w:t xml:space="preserve"> apes to exchange </w:t>
      </w:r>
      <w:proofErr w:type="spellStart"/>
      <w:r w:rsidRPr="00627E2E">
        <w:rPr>
          <w:rFonts w:ascii="Calibri" w:eastAsia="Times New Roman" w:hAnsi="Calibri" w:cs="Calibri"/>
          <w:color w:val="000000"/>
          <w:kern w:val="0"/>
          <w:lang w:eastAsia="fr-FR"/>
          <w14:ligatures w14:val="none"/>
        </w:rPr>
        <w:t>with</w:t>
      </w:r>
      <w:proofErr w:type="spellEnd"/>
      <w:r w:rsidRPr="00627E2E">
        <w:rPr>
          <w:rFonts w:ascii="Calibri" w:eastAsia="Times New Roman" w:hAnsi="Calibri" w:cs="Calibri"/>
          <w:color w:val="000000"/>
          <w:kern w:val="0"/>
          <w:lang w:eastAsia="fr-FR"/>
          <w14:ligatures w14:val="none"/>
        </w:rPr>
        <w:t xml:space="preserve"> a robot </w:t>
      </w:r>
      <w:proofErr w:type="spellStart"/>
      <w:r w:rsidRPr="00627E2E">
        <w:rPr>
          <w:rFonts w:ascii="Calibri" w:eastAsia="Times New Roman" w:hAnsi="Calibri" w:cs="Calibri"/>
          <w:color w:val="000000"/>
          <w:kern w:val="0"/>
          <w:lang w:eastAsia="fr-FR"/>
          <w14:ligatures w14:val="none"/>
        </w:rPr>
        <w:t>whose</w:t>
      </w:r>
      <w:proofErr w:type="spellEnd"/>
      <w:r w:rsidRPr="00627E2E">
        <w:rPr>
          <w:rFonts w:ascii="Calibri" w:eastAsia="Times New Roman" w:hAnsi="Calibri" w:cs="Calibri"/>
          <w:color w:val="000000"/>
          <w:kern w:val="0"/>
          <w:lang w:eastAsia="fr-FR"/>
          <w14:ligatures w14:val="none"/>
        </w:rPr>
        <w:t xml:space="preserve"> social </w:t>
      </w:r>
      <w:proofErr w:type="spellStart"/>
      <w:r w:rsidRPr="00627E2E">
        <w:rPr>
          <w:rFonts w:ascii="Calibri" w:eastAsia="Times New Roman" w:hAnsi="Calibri" w:cs="Calibri"/>
          <w:color w:val="000000"/>
          <w:kern w:val="0"/>
          <w:lang w:eastAsia="fr-FR"/>
          <w14:ligatures w14:val="none"/>
        </w:rPr>
        <w:t>behaviour</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theory</w:t>
      </w:r>
      <w:proofErr w:type="spellEnd"/>
      <w:r w:rsidRPr="00627E2E">
        <w:rPr>
          <w:rFonts w:ascii="Calibri" w:eastAsia="Times New Roman" w:hAnsi="Calibri" w:cs="Calibri"/>
          <w:color w:val="000000"/>
          <w:kern w:val="0"/>
          <w:lang w:eastAsia="fr-FR"/>
          <w14:ligatures w14:val="none"/>
        </w:rPr>
        <w:t xml:space="preserve"> of </w:t>
      </w:r>
      <w:proofErr w:type="spellStart"/>
      <w:r w:rsidRPr="00627E2E">
        <w:rPr>
          <w:rFonts w:ascii="Calibri" w:eastAsia="Times New Roman" w:hAnsi="Calibri" w:cs="Calibri"/>
          <w:color w:val="000000"/>
          <w:kern w:val="0"/>
          <w:lang w:eastAsia="fr-FR"/>
          <w14:ligatures w14:val="none"/>
        </w:rPr>
        <w:t>mind</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abilities</w:t>
      </w:r>
      <w:proofErr w:type="spellEnd"/>
      <w:r w:rsidRPr="00627E2E">
        <w:rPr>
          <w:rFonts w:ascii="Calibri" w:eastAsia="Times New Roman" w:hAnsi="Calibri" w:cs="Calibri"/>
          <w:color w:val="000000"/>
          <w:kern w:val="0"/>
          <w:lang w:eastAsia="fr-FR"/>
          <w14:ligatures w14:val="none"/>
        </w:rPr>
        <w:t xml:space="preserve"> and </w:t>
      </w:r>
      <w:proofErr w:type="spellStart"/>
      <w:r w:rsidRPr="00627E2E">
        <w:rPr>
          <w:rFonts w:ascii="Calibri" w:eastAsia="Times New Roman" w:hAnsi="Calibri" w:cs="Calibri"/>
          <w:color w:val="000000"/>
          <w:kern w:val="0"/>
          <w:lang w:eastAsia="fr-FR"/>
          <w14:ligatures w14:val="none"/>
        </w:rPr>
        <w:t>level</w:t>
      </w:r>
      <w:proofErr w:type="spellEnd"/>
      <w:r w:rsidRPr="00627E2E">
        <w:rPr>
          <w:rFonts w:ascii="Calibri" w:eastAsia="Times New Roman" w:hAnsi="Calibri" w:cs="Calibri"/>
          <w:color w:val="000000"/>
          <w:kern w:val="0"/>
          <w:lang w:eastAsia="fr-FR"/>
          <w14:ligatures w14:val="none"/>
        </w:rPr>
        <w:t xml:space="preserve"> of animation can </w:t>
      </w:r>
      <w:proofErr w:type="spellStart"/>
      <w:r w:rsidRPr="00627E2E">
        <w:rPr>
          <w:rFonts w:ascii="Calibri" w:eastAsia="Times New Roman" w:hAnsi="Calibri" w:cs="Calibri"/>
          <w:color w:val="000000"/>
          <w:kern w:val="0"/>
          <w:lang w:eastAsia="fr-FR"/>
          <w14:ligatures w14:val="none"/>
        </w:rPr>
        <w:t>be</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controlled</w:t>
      </w:r>
      <w:proofErr w:type="spellEnd"/>
      <w:r w:rsidRPr="00627E2E">
        <w:rPr>
          <w:rFonts w:ascii="Calibri" w:eastAsia="Times New Roman" w:hAnsi="Calibri" w:cs="Calibri"/>
          <w:color w:val="000000"/>
          <w:kern w:val="0"/>
          <w:lang w:eastAsia="fr-FR"/>
          <w14:ligatures w14:val="none"/>
        </w:rPr>
        <w:t xml:space="preserve">. In </w:t>
      </w:r>
      <w:proofErr w:type="spellStart"/>
      <w:r w:rsidRPr="00627E2E">
        <w:rPr>
          <w:rFonts w:ascii="Calibri" w:eastAsia="Times New Roman" w:hAnsi="Calibri" w:cs="Calibri"/>
          <w:color w:val="000000"/>
          <w:kern w:val="0"/>
          <w:lang w:eastAsia="fr-FR"/>
          <w14:ligatures w14:val="none"/>
        </w:rPr>
        <w:t>Task</w:t>
      </w:r>
      <w:proofErr w:type="spellEnd"/>
      <w:r w:rsidRPr="00627E2E">
        <w:rPr>
          <w:rFonts w:ascii="Calibri" w:eastAsia="Times New Roman" w:hAnsi="Calibri" w:cs="Calibri"/>
          <w:color w:val="000000"/>
          <w:kern w:val="0"/>
          <w:lang w:eastAsia="fr-FR"/>
          <w14:ligatures w14:val="none"/>
        </w:rPr>
        <w:t xml:space="preserve"> 1, </w:t>
      </w:r>
      <w:proofErr w:type="spellStart"/>
      <w:r w:rsidRPr="00627E2E">
        <w:rPr>
          <w:rFonts w:ascii="Calibri" w:eastAsia="Times New Roman" w:hAnsi="Calibri" w:cs="Calibri"/>
          <w:color w:val="000000"/>
          <w:kern w:val="0"/>
          <w:lang w:eastAsia="fr-FR"/>
          <w14:ligatures w14:val="none"/>
        </w:rPr>
        <w:t>we</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will</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investigate</w:t>
      </w:r>
      <w:proofErr w:type="spellEnd"/>
      <w:r w:rsidRPr="00627E2E">
        <w:rPr>
          <w:rFonts w:ascii="Calibri" w:eastAsia="Times New Roman" w:hAnsi="Calibri" w:cs="Calibri"/>
          <w:color w:val="000000"/>
          <w:kern w:val="0"/>
          <w:lang w:eastAsia="fr-FR"/>
          <w14:ligatures w14:val="none"/>
        </w:rPr>
        <w:t xml:space="preserve"> how </w:t>
      </w:r>
      <w:proofErr w:type="spellStart"/>
      <w:r w:rsidRPr="00627E2E">
        <w:rPr>
          <w:rFonts w:ascii="Calibri" w:eastAsia="Times New Roman" w:hAnsi="Calibri" w:cs="Calibri"/>
          <w:color w:val="000000"/>
          <w:kern w:val="0"/>
          <w:lang w:eastAsia="fr-FR"/>
          <w14:ligatures w14:val="none"/>
        </w:rPr>
        <w:t>individuals</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interact</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with</w:t>
      </w:r>
      <w:proofErr w:type="spellEnd"/>
      <w:r w:rsidRPr="00627E2E">
        <w:rPr>
          <w:rFonts w:ascii="Calibri" w:eastAsia="Times New Roman" w:hAnsi="Calibri" w:cs="Calibri"/>
          <w:color w:val="000000"/>
          <w:kern w:val="0"/>
          <w:lang w:eastAsia="fr-FR"/>
          <w14:ligatures w14:val="none"/>
        </w:rPr>
        <w:t xml:space="preserve"> robots and </w:t>
      </w:r>
      <w:proofErr w:type="spellStart"/>
      <w:r w:rsidRPr="00627E2E">
        <w:rPr>
          <w:rFonts w:ascii="Calibri" w:eastAsia="Times New Roman" w:hAnsi="Calibri" w:cs="Calibri"/>
          <w:color w:val="000000"/>
          <w:kern w:val="0"/>
          <w:lang w:eastAsia="fr-FR"/>
          <w14:ligatures w14:val="none"/>
        </w:rPr>
        <w:t>what</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makes</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them</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consider</w:t>
      </w:r>
      <w:proofErr w:type="spellEnd"/>
      <w:r w:rsidRPr="00627E2E">
        <w:rPr>
          <w:rFonts w:ascii="Calibri" w:eastAsia="Times New Roman" w:hAnsi="Calibri" w:cs="Calibri"/>
          <w:color w:val="000000"/>
          <w:kern w:val="0"/>
          <w:lang w:eastAsia="fr-FR"/>
          <w14:ligatures w14:val="none"/>
        </w:rPr>
        <w:t xml:space="preserve"> robots to </w:t>
      </w:r>
      <w:proofErr w:type="spellStart"/>
      <w:r w:rsidRPr="00627E2E">
        <w:rPr>
          <w:rFonts w:ascii="Calibri" w:eastAsia="Times New Roman" w:hAnsi="Calibri" w:cs="Calibri"/>
          <w:color w:val="000000"/>
          <w:kern w:val="0"/>
          <w:lang w:eastAsia="fr-FR"/>
          <w14:ligatures w14:val="none"/>
        </w:rPr>
        <w:t>be</w:t>
      </w:r>
      <w:proofErr w:type="spellEnd"/>
      <w:r w:rsidRPr="00627E2E">
        <w:rPr>
          <w:rFonts w:ascii="Calibri" w:eastAsia="Times New Roman" w:hAnsi="Calibri" w:cs="Calibri"/>
          <w:color w:val="000000"/>
          <w:kern w:val="0"/>
          <w:lang w:eastAsia="fr-FR"/>
          <w14:ligatures w14:val="none"/>
        </w:rPr>
        <w:t xml:space="preserve"> social agents. In </w:t>
      </w:r>
      <w:proofErr w:type="spellStart"/>
      <w:r w:rsidRPr="00627E2E">
        <w:rPr>
          <w:rFonts w:ascii="Calibri" w:eastAsia="Times New Roman" w:hAnsi="Calibri" w:cs="Calibri"/>
          <w:color w:val="000000"/>
          <w:kern w:val="0"/>
          <w:lang w:eastAsia="fr-FR"/>
          <w14:ligatures w14:val="none"/>
        </w:rPr>
        <w:t>Task</w:t>
      </w:r>
      <w:proofErr w:type="spellEnd"/>
      <w:r w:rsidRPr="00627E2E">
        <w:rPr>
          <w:rFonts w:ascii="Calibri" w:eastAsia="Times New Roman" w:hAnsi="Calibri" w:cs="Calibri"/>
          <w:color w:val="000000"/>
          <w:kern w:val="0"/>
          <w:lang w:eastAsia="fr-FR"/>
          <w14:ligatures w14:val="none"/>
        </w:rPr>
        <w:t xml:space="preserve"> 2, </w:t>
      </w:r>
      <w:proofErr w:type="spellStart"/>
      <w:r w:rsidRPr="00627E2E">
        <w:rPr>
          <w:rFonts w:ascii="Calibri" w:eastAsia="Times New Roman" w:hAnsi="Calibri" w:cs="Calibri"/>
          <w:color w:val="000000"/>
          <w:kern w:val="0"/>
          <w:lang w:eastAsia="fr-FR"/>
          <w14:ligatures w14:val="none"/>
        </w:rPr>
        <w:t>we</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will</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investigate</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whether</w:t>
      </w:r>
      <w:proofErr w:type="spellEnd"/>
      <w:r w:rsidRPr="00627E2E">
        <w:rPr>
          <w:rFonts w:ascii="Calibri" w:eastAsia="Times New Roman" w:hAnsi="Calibri" w:cs="Calibri"/>
          <w:color w:val="000000"/>
          <w:kern w:val="0"/>
          <w:lang w:eastAsia="fr-FR"/>
          <w14:ligatures w14:val="none"/>
        </w:rPr>
        <w:t xml:space="preserve"> primates can exchange </w:t>
      </w:r>
      <w:proofErr w:type="spellStart"/>
      <w:r w:rsidRPr="00627E2E">
        <w:rPr>
          <w:rFonts w:ascii="Calibri" w:eastAsia="Times New Roman" w:hAnsi="Calibri" w:cs="Calibri"/>
          <w:color w:val="000000"/>
          <w:kern w:val="0"/>
          <w:lang w:eastAsia="fr-FR"/>
          <w14:ligatures w14:val="none"/>
        </w:rPr>
        <w:t>with</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each</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other</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when</w:t>
      </w:r>
      <w:proofErr w:type="spellEnd"/>
      <w:r w:rsidRPr="00627E2E">
        <w:rPr>
          <w:rFonts w:ascii="Calibri" w:eastAsia="Times New Roman" w:hAnsi="Calibri" w:cs="Calibri"/>
          <w:color w:val="000000"/>
          <w:kern w:val="0"/>
          <w:lang w:eastAsia="fr-FR"/>
          <w14:ligatures w14:val="none"/>
        </w:rPr>
        <w:t xml:space="preserve"> the "</w:t>
      </w:r>
      <w:proofErr w:type="spellStart"/>
      <w:r w:rsidRPr="00627E2E">
        <w:rPr>
          <w:rFonts w:ascii="Calibri" w:eastAsia="Times New Roman" w:hAnsi="Calibri" w:cs="Calibri"/>
          <w:color w:val="000000"/>
          <w:kern w:val="0"/>
          <w:lang w:eastAsia="fr-FR"/>
          <w14:ligatures w14:val="none"/>
        </w:rPr>
        <w:t>giving</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gesture</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is</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mediated</w:t>
      </w:r>
      <w:proofErr w:type="spellEnd"/>
      <w:r w:rsidRPr="00627E2E">
        <w:rPr>
          <w:rFonts w:ascii="Calibri" w:eastAsia="Times New Roman" w:hAnsi="Calibri" w:cs="Calibri"/>
          <w:color w:val="000000"/>
          <w:kern w:val="0"/>
          <w:lang w:eastAsia="fr-FR"/>
          <w14:ligatures w14:val="none"/>
        </w:rPr>
        <w:t xml:space="preserve"> by a screen or a </w:t>
      </w:r>
      <w:proofErr w:type="spellStart"/>
      <w:r w:rsidRPr="00627E2E">
        <w:rPr>
          <w:rFonts w:ascii="Calibri" w:eastAsia="Times New Roman" w:hAnsi="Calibri" w:cs="Calibri"/>
          <w:color w:val="000000"/>
          <w:kern w:val="0"/>
          <w:lang w:eastAsia="fr-FR"/>
          <w14:ligatures w14:val="none"/>
        </w:rPr>
        <w:t>haptic</w:t>
      </w:r>
      <w:proofErr w:type="spellEnd"/>
      <w:r w:rsidRPr="00627E2E">
        <w:rPr>
          <w:rFonts w:ascii="Calibri" w:eastAsia="Times New Roman" w:hAnsi="Calibri" w:cs="Calibri"/>
          <w:color w:val="000000"/>
          <w:kern w:val="0"/>
          <w:lang w:eastAsia="fr-FR"/>
          <w14:ligatures w14:val="none"/>
        </w:rPr>
        <w:t xml:space="preserve"> robot </w:t>
      </w:r>
      <w:proofErr w:type="spellStart"/>
      <w:r w:rsidRPr="00627E2E">
        <w:rPr>
          <w:rFonts w:ascii="Calibri" w:eastAsia="Times New Roman" w:hAnsi="Calibri" w:cs="Calibri"/>
          <w:color w:val="000000"/>
          <w:kern w:val="0"/>
          <w:lang w:eastAsia="fr-FR"/>
          <w14:ligatures w14:val="none"/>
        </w:rPr>
        <w:t>with</w:t>
      </w:r>
      <w:proofErr w:type="spellEnd"/>
      <w:r w:rsidRPr="00627E2E">
        <w:rPr>
          <w:rFonts w:ascii="Calibri" w:eastAsia="Times New Roman" w:hAnsi="Calibri" w:cs="Calibri"/>
          <w:color w:val="000000"/>
          <w:kern w:val="0"/>
          <w:lang w:eastAsia="fr-FR"/>
          <w14:ligatures w14:val="none"/>
        </w:rPr>
        <w:t xml:space="preserve"> force feedback. In </w:t>
      </w:r>
      <w:proofErr w:type="spellStart"/>
      <w:r w:rsidRPr="00627E2E">
        <w:rPr>
          <w:rFonts w:ascii="Calibri" w:eastAsia="Times New Roman" w:hAnsi="Calibri" w:cs="Calibri"/>
          <w:color w:val="000000"/>
          <w:kern w:val="0"/>
          <w:lang w:eastAsia="fr-FR"/>
          <w14:ligatures w14:val="none"/>
        </w:rPr>
        <w:t>Task</w:t>
      </w:r>
      <w:proofErr w:type="spellEnd"/>
      <w:r w:rsidRPr="00627E2E">
        <w:rPr>
          <w:rFonts w:ascii="Calibri" w:eastAsia="Times New Roman" w:hAnsi="Calibri" w:cs="Calibri"/>
          <w:color w:val="000000"/>
          <w:kern w:val="0"/>
          <w:lang w:eastAsia="fr-FR"/>
          <w14:ligatures w14:val="none"/>
        </w:rPr>
        <w:t xml:space="preserve"> 3, </w:t>
      </w:r>
      <w:proofErr w:type="spellStart"/>
      <w:r w:rsidRPr="00627E2E">
        <w:rPr>
          <w:rFonts w:ascii="Calibri" w:eastAsia="Times New Roman" w:hAnsi="Calibri" w:cs="Calibri"/>
          <w:color w:val="000000"/>
          <w:kern w:val="0"/>
          <w:lang w:eastAsia="fr-FR"/>
          <w14:ligatures w14:val="none"/>
        </w:rPr>
        <w:t>we</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will</w:t>
      </w:r>
      <w:proofErr w:type="spellEnd"/>
      <w:r w:rsidRPr="00627E2E">
        <w:rPr>
          <w:rFonts w:ascii="Calibri" w:eastAsia="Times New Roman" w:hAnsi="Calibri" w:cs="Calibri"/>
          <w:color w:val="000000"/>
          <w:kern w:val="0"/>
          <w:lang w:eastAsia="fr-FR"/>
          <w14:ligatures w14:val="none"/>
        </w:rPr>
        <w:t xml:space="preserve"> pair </w:t>
      </w:r>
      <w:proofErr w:type="spellStart"/>
      <w:r w:rsidRPr="00627E2E">
        <w:rPr>
          <w:rFonts w:ascii="Calibri" w:eastAsia="Times New Roman" w:hAnsi="Calibri" w:cs="Calibri"/>
          <w:color w:val="000000"/>
          <w:kern w:val="0"/>
          <w:lang w:eastAsia="fr-FR"/>
          <w14:ligatures w14:val="none"/>
        </w:rPr>
        <w:t>individuals</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with</w:t>
      </w:r>
      <w:proofErr w:type="spellEnd"/>
      <w:r w:rsidRPr="00627E2E">
        <w:rPr>
          <w:rFonts w:ascii="Calibri" w:eastAsia="Times New Roman" w:hAnsi="Calibri" w:cs="Calibri"/>
          <w:color w:val="000000"/>
          <w:kern w:val="0"/>
          <w:lang w:eastAsia="fr-FR"/>
          <w14:ligatures w14:val="none"/>
        </w:rPr>
        <w:t xml:space="preserve"> a robot </w:t>
      </w:r>
      <w:proofErr w:type="spellStart"/>
      <w:r w:rsidRPr="00627E2E">
        <w:rPr>
          <w:rFonts w:ascii="Calibri" w:eastAsia="Times New Roman" w:hAnsi="Calibri" w:cs="Calibri"/>
          <w:color w:val="000000"/>
          <w:kern w:val="0"/>
          <w:lang w:eastAsia="fr-FR"/>
          <w14:ligatures w14:val="none"/>
        </w:rPr>
        <w:t>that</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is</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considered</w:t>
      </w:r>
      <w:proofErr w:type="spellEnd"/>
      <w:r w:rsidRPr="00627E2E">
        <w:rPr>
          <w:rFonts w:ascii="Calibri" w:eastAsia="Times New Roman" w:hAnsi="Calibri" w:cs="Calibri"/>
          <w:color w:val="000000"/>
          <w:kern w:val="0"/>
          <w:lang w:eastAsia="fr-FR"/>
          <w14:ligatures w14:val="none"/>
        </w:rPr>
        <w:t xml:space="preserve"> a social </w:t>
      </w:r>
      <w:proofErr w:type="spellStart"/>
      <w:r w:rsidRPr="00627E2E">
        <w:rPr>
          <w:rFonts w:ascii="Calibri" w:eastAsia="Times New Roman" w:hAnsi="Calibri" w:cs="Calibri"/>
          <w:color w:val="000000"/>
          <w:kern w:val="0"/>
          <w:lang w:eastAsia="fr-FR"/>
          <w14:ligatures w14:val="none"/>
        </w:rPr>
        <w:t>partner</w:t>
      </w:r>
      <w:proofErr w:type="spellEnd"/>
      <w:r w:rsidRPr="00627E2E">
        <w:rPr>
          <w:rFonts w:ascii="Calibri" w:eastAsia="Times New Roman" w:hAnsi="Calibri" w:cs="Calibri"/>
          <w:color w:val="000000"/>
          <w:kern w:val="0"/>
          <w:lang w:eastAsia="fr-FR"/>
          <w14:ligatures w14:val="none"/>
        </w:rPr>
        <w:t xml:space="preserve"> and </w:t>
      </w:r>
      <w:proofErr w:type="spellStart"/>
      <w:r w:rsidRPr="00627E2E">
        <w:rPr>
          <w:rFonts w:ascii="Calibri" w:eastAsia="Times New Roman" w:hAnsi="Calibri" w:cs="Calibri"/>
          <w:color w:val="000000"/>
          <w:kern w:val="0"/>
          <w:lang w:eastAsia="fr-FR"/>
          <w14:ligatures w14:val="none"/>
        </w:rPr>
        <w:t>manipulate</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its</w:t>
      </w:r>
      <w:proofErr w:type="spellEnd"/>
      <w:r w:rsidRPr="00627E2E">
        <w:rPr>
          <w:rFonts w:ascii="Calibri" w:eastAsia="Times New Roman" w:hAnsi="Calibri" w:cs="Calibri"/>
          <w:color w:val="000000"/>
          <w:kern w:val="0"/>
          <w:lang w:eastAsia="fr-FR"/>
          <w14:ligatures w14:val="none"/>
        </w:rPr>
        <w:t xml:space="preserve"> social and cognitive </w:t>
      </w:r>
      <w:proofErr w:type="spellStart"/>
      <w:r w:rsidRPr="00627E2E">
        <w:rPr>
          <w:rFonts w:ascii="Calibri" w:eastAsia="Times New Roman" w:hAnsi="Calibri" w:cs="Calibri"/>
          <w:color w:val="000000"/>
          <w:kern w:val="0"/>
          <w:lang w:eastAsia="fr-FR"/>
          <w14:ligatures w14:val="none"/>
        </w:rPr>
        <w:t>attributes</w:t>
      </w:r>
      <w:proofErr w:type="spellEnd"/>
      <w:r w:rsidRPr="00627E2E">
        <w:rPr>
          <w:rFonts w:ascii="Calibri" w:eastAsia="Times New Roman" w:hAnsi="Calibri" w:cs="Calibri"/>
          <w:color w:val="000000"/>
          <w:kern w:val="0"/>
          <w:lang w:eastAsia="fr-FR"/>
          <w14:ligatures w14:val="none"/>
        </w:rPr>
        <w:t xml:space="preserve"> to </w:t>
      </w:r>
      <w:proofErr w:type="spellStart"/>
      <w:r w:rsidRPr="00627E2E">
        <w:rPr>
          <w:rFonts w:ascii="Calibri" w:eastAsia="Times New Roman" w:hAnsi="Calibri" w:cs="Calibri"/>
          <w:color w:val="000000"/>
          <w:kern w:val="0"/>
          <w:lang w:eastAsia="fr-FR"/>
          <w14:ligatures w14:val="none"/>
        </w:rPr>
        <w:t>determine</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which</w:t>
      </w:r>
      <w:proofErr w:type="spellEnd"/>
      <w:r w:rsidRPr="00627E2E">
        <w:rPr>
          <w:rFonts w:ascii="Calibri" w:eastAsia="Times New Roman" w:hAnsi="Calibri" w:cs="Calibri"/>
          <w:color w:val="000000"/>
          <w:kern w:val="0"/>
          <w:lang w:eastAsia="fr-FR"/>
          <w14:ligatures w14:val="none"/>
        </w:rPr>
        <w:t xml:space="preserve"> of </w:t>
      </w:r>
      <w:proofErr w:type="spellStart"/>
      <w:r w:rsidRPr="00627E2E">
        <w:rPr>
          <w:rFonts w:ascii="Calibri" w:eastAsia="Times New Roman" w:hAnsi="Calibri" w:cs="Calibri"/>
          <w:color w:val="000000"/>
          <w:kern w:val="0"/>
          <w:lang w:eastAsia="fr-FR"/>
          <w14:ligatures w14:val="none"/>
        </w:rPr>
        <w:t>these</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factors</w:t>
      </w:r>
      <w:proofErr w:type="spellEnd"/>
      <w:r w:rsidRPr="00627E2E">
        <w:rPr>
          <w:rFonts w:ascii="Calibri" w:eastAsia="Times New Roman" w:hAnsi="Calibri" w:cs="Calibri"/>
          <w:color w:val="000000"/>
          <w:kern w:val="0"/>
          <w:lang w:eastAsia="fr-FR"/>
          <w14:ligatures w14:val="none"/>
        </w:rPr>
        <w:t xml:space="preserve"> and </w:t>
      </w:r>
      <w:proofErr w:type="spellStart"/>
      <w:r w:rsidRPr="00627E2E">
        <w:rPr>
          <w:rFonts w:ascii="Calibri" w:eastAsia="Times New Roman" w:hAnsi="Calibri" w:cs="Calibri"/>
          <w:color w:val="000000"/>
          <w:kern w:val="0"/>
          <w:lang w:eastAsia="fr-FR"/>
          <w14:ligatures w14:val="none"/>
        </w:rPr>
        <w:t>their</w:t>
      </w:r>
      <w:proofErr w:type="spellEnd"/>
      <w:r w:rsidRPr="00627E2E">
        <w:rPr>
          <w:rFonts w:ascii="Calibri" w:eastAsia="Times New Roman" w:hAnsi="Calibri" w:cs="Calibri"/>
          <w:color w:val="000000"/>
          <w:kern w:val="0"/>
          <w:lang w:eastAsia="fr-FR"/>
          <w14:ligatures w14:val="none"/>
        </w:rPr>
        <w:t xml:space="preserve"> interactions are </w:t>
      </w:r>
      <w:proofErr w:type="spellStart"/>
      <w:r w:rsidRPr="00627E2E">
        <w:rPr>
          <w:rFonts w:ascii="Calibri" w:eastAsia="Times New Roman" w:hAnsi="Calibri" w:cs="Calibri"/>
          <w:color w:val="000000"/>
          <w:kern w:val="0"/>
          <w:lang w:eastAsia="fr-FR"/>
          <w14:ligatures w14:val="none"/>
        </w:rPr>
        <w:t>required</w:t>
      </w:r>
      <w:proofErr w:type="spellEnd"/>
      <w:r w:rsidRPr="00627E2E">
        <w:rPr>
          <w:rFonts w:ascii="Calibri" w:eastAsia="Times New Roman" w:hAnsi="Calibri" w:cs="Calibri"/>
          <w:color w:val="000000"/>
          <w:kern w:val="0"/>
          <w:lang w:eastAsia="fr-FR"/>
          <w14:ligatures w14:val="none"/>
        </w:rPr>
        <w:t xml:space="preserve"> to </w:t>
      </w:r>
      <w:proofErr w:type="spellStart"/>
      <w:r w:rsidRPr="00627E2E">
        <w:rPr>
          <w:rFonts w:ascii="Calibri" w:eastAsia="Times New Roman" w:hAnsi="Calibri" w:cs="Calibri"/>
          <w:color w:val="000000"/>
          <w:kern w:val="0"/>
          <w:lang w:eastAsia="fr-FR"/>
          <w14:ligatures w14:val="none"/>
        </w:rPr>
        <w:t>initiate</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reciprocal</w:t>
      </w:r>
      <w:proofErr w:type="spellEnd"/>
      <w:r w:rsidRPr="00627E2E">
        <w:rPr>
          <w:rFonts w:ascii="Calibri" w:eastAsia="Times New Roman" w:hAnsi="Calibri" w:cs="Calibri"/>
          <w:color w:val="000000"/>
          <w:kern w:val="0"/>
          <w:lang w:eastAsia="fr-FR"/>
          <w14:ligatures w14:val="none"/>
        </w:rPr>
        <w:t xml:space="preserve"> exchange. </w:t>
      </w:r>
      <w:proofErr w:type="spellStart"/>
      <w:r w:rsidRPr="00627E2E">
        <w:rPr>
          <w:rFonts w:ascii="Calibri" w:eastAsia="Times New Roman" w:hAnsi="Calibri" w:cs="Calibri"/>
          <w:color w:val="000000"/>
          <w:kern w:val="0"/>
          <w:lang w:eastAsia="fr-FR"/>
          <w14:ligatures w14:val="none"/>
        </w:rPr>
        <w:t>We</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hypothesise</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that</w:t>
      </w:r>
      <w:proofErr w:type="spellEnd"/>
      <w:r w:rsidRPr="00627E2E">
        <w:rPr>
          <w:rFonts w:ascii="Calibri" w:eastAsia="Times New Roman" w:hAnsi="Calibri" w:cs="Calibri"/>
          <w:color w:val="000000"/>
          <w:kern w:val="0"/>
          <w:lang w:eastAsia="fr-FR"/>
          <w14:ligatures w14:val="none"/>
        </w:rPr>
        <w:t xml:space="preserve"> an </w:t>
      </w:r>
      <w:proofErr w:type="spellStart"/>
      <w:r w:rsidRPr="00627E2E">
        <w:rPr>
          <w:rFonts w:ascii="Calibri" w:eastAsia="Times New Roman" w:hAnsi="Calibri" w:cs="Calibri"/>
          <w:color w:val="000000"/>
          <w:kern w:val="0"/>
          <w:lang w:eastAsia="fr-FR"/>
          <w14:ligatures w14:val="none"/>
        </w:rPr>
        <w:t>increased</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level</w:t>
      </w:r>
      <w:proofErr w:type="spellEnd"/>
      <w:r w:rsidRPr="00627E2E">
        <w:rPr>
          <w:rFonts w:ascii="Calibri" w:eastAsia="Times New Roman" w:hAnsi="Calibri" w:cs="Calibri"/>
          <w:color w:val="000000"/>
          <w:kern w:val="0"/>
          <w:lang w:eastAsia="fr-FR"/>
          <w14:ligatures w14:val="none"/>
        </w:rPr>
        <w:t xml:space="preserve"> of animation (</w:t>
      </w:r>
      <w:proofErr w:type="spellStart"/>
      <w:r w:rsidRPr="00627E2E">
        <w:rPr>
          <w:rFonts w:ascii="Calibri" w:eastAsia="Times New Roman" w:hAnsi="Calibri" w:cs="Calibri"/>
          <w:color w:val="000000"/>
          <w:kern w:val="0"/>
          <w:lang w:eastAsia="fr-FR"/>
          <w14:ligatures w14:val="none"/>
        </w:rPr>
        <w:t>from</w:t>
      </w:r>
      <w:proofErr w:type="spellEnd"/>
      <w:r w:rsidRPr="00627E2E">
        <w:rPr>
          <w:rFonts w:ascii="Calibri" w:eastAsia="Times New Roman" w:hAnsi="Calibri" w:cs="Calibri"/>
          <w:color w:val="000000"/>
          <w:kern w:val="0"/>
          <w:lang w:eastAsia="fr-FR"/>
          <w14:ligatures w14:val="none"/>
        </w:rPr>
        <w:t xml:space="preserve"> an </w:t>
      </w:r>
      <w:proofErr w:type="spellStart"/>
      <w:r w:rsidRPr="00627E2E">
        <w:rPr>
          <w:rFonts w:ascii="Calibri" w:eastAsia="Times New Roman" w:hAnsi="Calibri" w:cs="Calibri"/>
          <w:color w:val="000000"/>
          <w:kern w:val="0"/>
          <w:lang w:eastAsia="fr-FR"/>
          <w14:ligatures w14:val="none"/>
        </w:rPr>
        <w:t>object</w:t>
      </w:r>
      <w:proofErr w:type="spellEnd"/>
      <w:r w:rsidRPr="00627E2E">
        <w:rPr>
          <w:rFonts w:ascii="Calibri" w:eastAsia="Times New Roman" w:hAnsi="Calibri" w:cs="Calibri"/>
          <w:color w:val="000000"/>
          <w:kern w:val="0"/>
          <w:lang w:eastAsia="fr-FR"/>
          <w14:ligatures w14:val="none"/>
        </w:rPr>
        <w:t xml:space="preserve">-like robot </w:t>
      </w:r>
      <w:proofErr w:type="spellStart"/>
      <w:r w:rsidRPr="00627E2E">
        <w:rPr>
          <w:rFonts w:ascii="Calibri" w:eastAsia="Times New Roman" w:hAnsi="Calibri" w:cs="Calibri"/>
          <w:color w:val="000000"/>
          <w:kern w:val="0"/>
          <w:lang w:eastAsia="fr-FR"/>
          <w14:ligatures w14:val="none"/>
        </w:rPr>
        <w:t>partner</w:t>
      </w:r>
      <w:proofErr w:type="spellEnd"/>
      <w:r w:rsidRPr="00627E2E">
        <w:rPr>
          <w:rFonts w:ascii="Calibri" w:eastAsia="Times New Roman" w:hAnsi="Calibri" w:cs="Calibri"/>
          <w:color w:val="000000"/>
          <w:kern w:val="0"/>
          <w:lang w:eastAsia="fr-FR"/>
          <w14:ligatures w14:val="none"/>
        </w:rPr>
        <w:t xml:space="preserve"> to a more </w:t>
      </w:r>
      <w:proofErr w:type="spellStart"/>
      <w:r w:rsidRPr="00627E2E">
        <w:rPr>
          <w:rFonts w:ascii="Calibri" w:eastAsia="Times New Roman" w:hAnsi="Calibri" w:cs="Calibri"/>
          <w:color w:val="000000"/>
          <w:kern w:val="0"/>
          <w:lang w:eastAsia="fr-FR"/>
          <w14:ligatures w14:val="none"/>
        </w:rPr>
        <w:t>conspecific</w:t>
      </w:r>
      <w:proofErr w:type="spellEnd"/>
      <w:r w:rsidRPr="00627E2E">
        <w:rPr>
          <w:rFonts w:ascii="Calibri" w:eastAsia="Times New Roman" w:hAnsi="Calibri" w:cs="Calibri"/>
          <w:color w:val="000000"/>
          <w:kern w:val="0"/>
          <w:lang w:eastAsia="fr-FR"/>
          <w14:ligatures w14:val="none"/>
        </w:rPr>
        <w:t xml:space="preserve">-like robot </w:t>
      </w:r>
      <w:proofErr w:type="spellStart"/>
      <w:r w:rsidRPr="00627E2E">
        <w:rPr>
          <w:rFonts w:ascii="Calibri" w:eastAsia="Times New Roman" w:hAnsi="Calibri" w:cs="Calibri"/>
          <w:color w:val="000000"/>
          <w:kern w:val="0"/>
          <w:lang w:eastAsia="fr-FR"/>
          <w14:ligatures w14:val="none"/>
        </w:rPr>
        <w:t>partner</w:t>
      </w:r>
      <w:proofErr w:type="spellEnd"/>
      <w:r w:rsidRPr="00627E2E">
        <w:rPr>
          <w:rFonts w:ascii="Calibri" w:eastAsia="Times New Roman" w:hAnsi="Calibri" w:cs="Calibri"/>
          <w:color w:val="000000"/>
          <w:kern w:val="0"/>
          <w:lang w:eastAsia="fr-FR"/>
          <w14:ligatures w14:val="none"/>
        </w:rPr>
        <w:t xml:space="preserve">) and an </w:t>
      </w:r>
      <w:proofErr w:type="spellStart"/>
      <w:r w:rsidRPr="00627E2E">
        <w:rPr>
          <w:rFonts w:ascii="Calibri" w:eastAsia="Times New Roman" w:hAnsi="Calibri" w:cs="Calibri"/>
          <w:color w:val="000000"/>
          <w:kern w:val="0"/>
          <w:lang w:eastAsia="fr-FR"/>
          <w14:ligatures w14:val="none"/>
        </w:rPr>
        <w:t>improved</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understanding</w:t>
      </w:r>
      <w:proofErr w:type="spellEnd"/>
      <w:r w:rsidRPr="00627E2E">
        <w:rPr>
          <w:rFonts w:ascii="Calibri" w:eastAsia="Times New Roman" w:hAnsi="Calibri" w:cs="Calibri"/>
          <w:color w:val="000000"/>
          <w:kern w:val="0"/>
          <w:lang w:eastAsia="fr-FR"/>
          <w14:ligatures w14:val="none"/>
        </w:rPr>
        <w:t xml:space="preserve"> of intentions (trust and joint action) </w:t>
      </w:r>
      <w:proofErr w:type="spellStart"/>
      <w:r w:rsidRPr="00627E2E">
        <w:rPr>
          <w:rFonts w:ascii="Calibri" w:eastAsia="Times New Roman" w:hAnsi="Calibri" w:cs="Calibri"/>
          <w:color w:val="000000"/>
          <w:kern w:val="0"/>
          <w:lang w:eastAsia="fr-FR"/>
          <w14:ligatures w14:val="none"/>
        </w:rPr>
        <w:t>should</w:t>
      </w:r>
      <w:proofErr w:type="spellEnd"/>
      <w:r w:rsidRPr="00627E2E">
        <w:rPr>
          <w:rFonts w:ascii="Calibri" w:eastAsia="Times New Roman" w:hAnsi="Calibri" w:cs="Calibri"/>
          <w:color w:val="000000"/>
          <w:kern w:val="0"/>
          <w:lang w:eastAsia="fr-FR"/>
          <w14:ligatures w14:val="none"/>
        </w:rPr>
        <w:t xml:space="preserve"> have a </w:t>
      </w:r>
      <w:proofErr w:type="spellStart"/>
      <w:r w:rsidRPr="00627E2E">
        <w:rPr>
          <w:rFonts w:ascii="Calibri" w:eastAsia="Times New Roman" w:hAnsi="Calibri" w:cs="Calibri"/>
          <w:color w:val="000000"/>
          <w:kern w:val="0"/>
          <w:lang w:eastAsia="fr-FR"/>
          <w14:ligatures w14:val="none"/>
        </w:rPr>
        <w:t>strong</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effect</w:t>
      </w:r>
      <w:proofErr w:type="spellEnd"/>
      <w:r w:rsidRPr="00627E2E">
        <w:rPr>
          <w:rFonts w:ascii="Calibri" w:eastAsia="Times New Roman" w:hAnsi="Calibri" w:cs="Calibri"/>
          <w:color w:val="000000"/>
          <w:kern w:val="0"/>
          <w:lang w:eastAsia="fr-FR"/>
          <w14:ligatures w14:val="none"/>
        </w:rPr>
        <w:t xml:space="preserve"> on </w:t>
      </w:r>
      <w:proofErr w:type="spellStart"/>
      <w:r w:rsidRPr="00627E2E">
        <w:rPr>
          <w:rFonts w:ascii="Calibri" w:eastAsia="Times New Roman" w:hAnsi="Calibri" w:cs="Calibri"/>
          <w:color w:val="000000"/>
          <w:kern w:val="0"/>
          <w:lang w:eastAsia="fr-FR"/>
          <w14:ligatures w14:val="none"/>
        </w:rPr>
        <w:t>reciprocal</w:t>
      </w:r>
      <w:proofErr w:type="spellEnd"/>
      <w:r w:rsidRPr="00627E2E">
        <w:rPr>
          <w:rFonts w:ascii="Calibri" w:eastAsia="Times New Roman" w:hAnsi="Calibri" w:cs="Calibri"/>
          <w:color w:val="000000"/>
          <w:kern w:val="0"/>
          <w:lang w:eastAsia="fr-FR"/>
          <w14:ligatures w14:val="none"/>
        </w:rPr>
        <w:t xml:space="preserve"> exchanges. This </w:t>
      </w:r>
      <w:proofErr w:type="spellStart"/>
      <w:r w:rsidRPr="00627E2E">
        <w:rPr>
          <w:rFonts w:ascii="Calibri" w:eastAsia="Times New Roman" w:hAnsi="Calibri" w:cs="Calibri"/>
          <w:color w:val="000000"/>
          <w:kern w:val="0"/>
          <w:lang w:eastAsia="fr-FR"/>
          <w14:ligatures w14:val="none"/>
        </w:rPr>
        <w:t>project</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draws</w:t>
      </w:r>
      <w:proofErr w:type="spellEnd"/>
      <w:r w:rsidRPr="00627E2E">
        <w:rPr>
          <w:rFonts w:ascii="Calibri" w:eastAsia="Times New Roman" w:hAnsi="Calibri" w:cs="Calibri"/>
          <w:color w:val="000000"/>
          <w:kern w:val="0"/>
          <w:lang w:eastAsia="fr-FR"/>
          <w14:ligatures w14:val="none"/>
        </w:rPr>
        <w:t xml:space="preserve"> on </w:t>
      </w:r>
      <w:proofErr w:type="spellStart"/>
      <w:r w:rsidRPr="00627E2E">
        <w:rPr>
          <w:rFonts w:ascii="Calibri" w:eastAsia="Times New Roman" w:hAnsi="Calibri" w:cs="Calibri"/>
          <w:color w:val="000000"/>
          <w:kern w:val="0"/>
          <w:lang w:eastAsia="fr-FR"/>
          <w14:ligatures w14:val="none"/>
        </w:rPr>
        <w:t>three</w:t>
      </w:r>
      <w:proofErr w:type="spellEnd"/>
      <w:r w:rsidRPr="00627E2E">
        <w:rPr>
          <w:rFonts w:ascii="Calibri" w:eastAsia="Times New Roman" w:hAnsi="Calibri" w:cs="Calibri"/>
          <w:color w:val="000000"/>
          <w:kern w:val="0"/>
          <w:lang w:eastAsia="fr-FR"/>
          <w14:ligatures w14:val="none"/>
        </w:rPr>
        <w:t xml:space="preserve"> </w:t>
      </w:r>
      <w:proofErr w:type="gramStart"/>
      <w:r w:rsidRPr="00627E2E">
        <w:rPr>
          <w:rFonts w:ascii="Calibri" w:eastAsia="Times New Roman" w:hAnsi="Calibri" w:cs="Calibri"/>
          <w:color w:val="000000"/>
          <w:kern w:val="0"/>
          <w:lang w:eastAsia="fr-FR"/>
          <w14:ligatures w14:val="none"/>
        </w:rPr>
        <w:t>disciplines:</w:t>
      </w:r>
      <w:proofErr w:type="gram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robotics</w:t>
      </w:r>
      <w:proofErr w:type="spellEnd"/>
      <w:r w:rsidRPr="00627E2E">
        <w:rPr>
          <w:rFonts w:ascii="Calibri" w:eastAsia="Times New Roman" w:hAnsi="Calibri" w:cs="Calibri"/>
          <w:color w:val="000000"/>
          <w:kern w:val="0"/>
          <w:lang w:eastAsia="fr-FR"/>
          <w14:ligatures w14:val="none"/>
        </w:rPr>
        <w:t xml:space="preserve">, comparative cognition and social </w:t>
      </w:r>
      <w:proofErr w:type="spellStart"/>
      <w:r w:rsidRPr="00627E2E">
        <w:rPr>
          <w:rFonts w:ascii="Calibri" w:eastAsia="Times New Roman" w:hAnsi="Calibri" w:cs="Calibri"/>
          <w:color w:val="000000"/>
          <w:kern w:val="0"/>
          <w:lang w:eastAsia="fr-FR"/>
          <w14:ligatures w14:val="none"/>
        </w:rPr>
        <w:t>psychology</w:t>
      </w:r>
      <w:proofErr w:type="spellEnd"/>
      <w:r w:rsidRPr="00627E2E">
        <w:rPr>
          <w:rFonts w:ascii="Calibri" w:eastAsia="Times New Roman" w:hAnsi="Calibri" w:cs="Calibri"/>
          <w:color w:val="000000"/>
          <w:kern w:val="0"/>
          <w:lang w:eastAsia="fr-FR"/>
          <w14:ligatures w14:val="none"/>
        </w:rPr>
        <w:t xml:space="preserve">. It </w:t>
      </w:r>
      <w:proofErr w:type="spellStart"/>
      <w:r w:rsidRPr="00627E2E">
        <w:rPr>
          <w:rFonts w:ascii="Calibri" w:eastAsia="Times New Roman" w:hAnsi="Calibri" w:cs="Calibri"/>
          <w:color w:val="000000"/>
          <w:kern w:val="0"/>
          <w:lang w:eastAsia="fr-FR"/>
          <w14:ligatures w14:val="none"/>
        </w:rPr>
        <w:t>will</w:t>
      </w:r>
      <w:proofErr w:type="spellEnd"/>
      <w:r w:rsidRPr="00627E2E">
        <w:rPr>
          <w:rFonts w:ascii="Calibri" w:eastAsia="Times New Roman" w:hAnsi="Calibri" w:cs="Calibri"/>
          <w:color w:val="000000"/>
          <w:kern w:val="0"/>
          <w:lang w:eastAsia="fr-FR"/>
          <w14:ligatures w14:val="none"/>
        </w:rPr>
        <w:t xml:space="preserve"> lead to original </w:t>
      </w:r>
      <w:proofErr w:type="spellStart"/>
      <w:r w:rsidRPr="00627E2E">
        <w:rPr>
          <w:rFonts w:ascii="Calibri" w:eastAsia="Times New Roman" w:hAnsi="Calibri" w:cs="Calibri"/>
          <w:color w:val="000000"/>
          <w:kern w:val="0"/>
          <w:lang w:eastAsia="fr-FR"/>
          <w14:ligatures w14:val="none"/>
        </w:rPr>
        <w:t>technological</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developments</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that</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adapt</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existing</w:t>
      </w:r>
      <w:proofErr w:type="spellEnd"/>
      <w:r w:rsidRPr="00627E2E">
        <w:rPr>
          <w:rFonts w:ascii="Calibri" w:eastAsia="Times New Roman" w:hAnsi="Calibri" w:cs="Calibri"/>
          <w:color w:val="000000"/>
          <w:kern w:val="0"/>
          <w:lang w:eastAsia="fr-FR"/>
          <w14:ligatures w14:val="none"/>
        </w:rPr>
        <w:t xml:space="preserve"> robot interfaces to </w:t>
      </w:r>
      <w:proofErr w:type="spellStart"/>
      <w:r w:rsidRPr="00627E2E">
        <w:rPr>
          <w:rFonts w:ascii="Calibri" w:eastAsia="Times New Roman" w:hAnsi="Calibri" w:cs="Calibri"/>
          <w:color w:val="000000"/>
          <w:kern w:val="0"/>
          <w:lang w:eastAsia="fr-FR"/>
          <w14:ligatures w14:val="none"/>
        </w:rPr>
        <w:t>work</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with</w:t>
      </w:r>
      <w:proofErr w:type="spellEnd"/>
      <w:r w:rsidRPr="00627E2E">
        <w:rPr>
          <w:rFonts w:ascii="Calibri" w:eastAsia="Times New Roman" w:hAnsi="Calibri" w:cs="Calibri"/>
          <w:color w:val="000000"/>
          <w:kern w:val="0"/>
          <w:lang w:eastAsia="fr-FR"/>
          <w14:ligatures w14:val="none"/>
        </w:rPr>
        <w:t xml:space="preserve"> non-</w:t>
      </w:r>
      <w:proofErr w:type="spellStart"/>
      <w:r w:rsidRPr="00627E2E">
        <w:rPr>
          <w:rFonts w:ascii="Calibri" w:eastAsia="Times New Roman" w:hAnsi="Calibri" w:cs="Calibri"/>
          <w:color w:val="000000"/>
          <w:kern w:val="0"/>
          <w:lang w:eastAsia="fr-FR"/>
          <w14:ligatures w14:val="none"/>
        </w:rPr>
        <w:t>humans</w:t>
      </w:r>
      <w:proofErr w:type="spellEnd"/>
      <w:r w:rsidRPr="00627E2E">
        <w:rPr>
          <w:rFonts w:ascii="Calibri" w:eastAsia="Times New Roman" w:hAnsi="Calibri" w:cs="Calibri"/>
          <w:color w:val="000000"/>
          <w:kern w:val="0"/>
          <w:lang w:eastAsia="fr-FR"/>
          <w14:ligatures w14:val="none"/>
        </w:rPr>
        <w:t xml:space="preserve">. This </w:t>
      </w:r>
      <w:proofErr w:type="spellStart"/>
      <w:r w:rsidRPr="00627E2E">
        <w:rPr>
          <w:rFonts w:ascii="Calibri" w:eastAsia="Times New Roman" w:hAnsi="Calibri" w:cs="Calibri"/>
          <w:color w:val="000000"/>
          <w:kern w:val="0"/>
          <w:lang w:eastAsia="fr-FR"/>
          <w14:ligatures w14:val="none"/>
        </w:rPr>
        <w:t>project</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should</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make</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it</w:t>
      </w:r>
      <w:proofErr w:type="spellEnd"/>
      <w:r w:rsidRPr="00627E2E">
        <w:rPr>
          <w:rFonts w:ascii="Calibri" w:eastAsia="Times New Roman" w:hAnsi="Calibri" w:cs="Calibri"/>
          <w:color w:val="000000"/>
          <w:kern w:val="0"/>
          <w:lang w:eastAsia="fr-FR"/>
          <w14:ligatures w14:val="none"/>
        </w:rPr>
        <w:t xml:space="preserve"> possible to </w:t>
      </w:r>
      <w:proofErr w:type="spellStart"/>
      <w:r w:rsidRPr="00627E2E">
        <w:rPr>
          <w:rFonts w:ascii="Calibri" w:eastAsia="Times New Roman" w:hAnsi="Calibri" w:cs="Calibri"/>
          <w:color w:val="000000"/>
          <w:kern w:val="0"/>
          <w:lang w:eastAsia="fr-FR"/>
          <w14:ligatures w14:val="none"/>
        </w:rPr>
        <w:t>understand</w:t>
      </w:r>
      <w:proofErr w:type="spellEnd"/>
      <w:r w:rsidRPr="00627E2E">
        <w:rPr>
          <w:rFonts w:ascii="Calibri" w:eastAsia="Times New Roman" w:hAnsi="Calibri" w:cs="Calibri"/>
          <w:color w:val="000000"/>
          <w:kern w:val="0"/>
          <w:lang w:eastAsia="fr-FR"/>
          <w14:ligatures w14:val="none"/>
        </w:rPr>
        <w:t xml:space="preserve"> the </w:t>
      </w:r>
      <w:proofErr w:type="spellStart"/>
      <w:r w:rsidRPr="00627E2E">
        <w:rPr>
          <w:rFonts w:ascii="Calibri" w:eastAsia="Times New Roman" w:hAnsi="Calibri" w:cs="Calibri"/>
          <w:color w:val="000000"/>
          <w:kern w:val="0"/>
          <w:lang w:eastAsia="fr-FR"/>
          <w14:ligatures w14:val="none"/>
        </w:rPr>
        <w:t>factors</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most</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conducive</w:t>
      </w:r>
      <w:proofErr w:type="spellEnd"/>
      <w:r w:rsidRPr="00627E2E">
        <w:rPr>
          <w:rFonts w:ascii="Calibri" w:eastAsia="Times New Roman" w:hAnsi="Calibri" w:cs="Calibri"/>
          <w:color w:val="000000"/>
          <w:kern w:val="0"/>
          <w:lang w:eastAsia="fr-FR"/>
          <w14:ligatures w14:val="none"/>
        </w:rPr>
        <w:t xml:space="preserve"> to the </w:t>
      </w:r>
      <w:proofErr w:type="spellStart"/>
      <w:r w:rsidRPr="00627E2E">
        <w:rPr>
          <w:rFonts w:ascii="Calibri" w:eastAsia="Times New Roman" w:hAnsi="Calibri" w:cs="Calibri"/>
          <w:color w:val="000000"/>
          <w:kern w:val="0"/>
          <w:lang w:eastAsia="fr-FR"/>
          <w14:ligatures w14:val="none"/>
        </w:rPr>
        <w:t>emergence</w:t>
      </w:r>
      <w:proofErr w:type="spellEnd"/>
      <w:r w:rsidRPr="00627E2E">
        <w:rPr>
          <w:rFonts w:ascii="Calibri" w:eastAsia="Times New Roman" w:hAnsi="Calibri" w:cs="Calibri"/>
          <w:color w:val="000000"/>
          <w:kern w:val="0"/>
          <w:lang w:eastAsia="fr-FR"/>
          <w14:ligatures w14:val="none"/>
        </w:rPr>
        <w:t xml:space="preserve"> of </w:t>
      </w:r>
      <w:proofErr w:type="spellStart"/>
      <w:r w:rsidRPr="00627E2E">
        <w:rPr>
          <w:rFonts w:ascii="Calibri" w:eastAsia="Times New Roman" w:hAnsi="Calibri" w:cs="Calibri"/>
          <w:color w:val="000000"/>
          <w:kern w:val="0"/>
          <w:lang w:eastAsia="fr-FR"/>
          <w14:ligatures w14:val="none"/>
        </w:rPr>
        <w:t>reciprocal</w:t>
      </w:r>
      <w:proofErr w:type="spellEnd"/>
      <w:r w:rsidRPr="00627E2E">
        <w:rPr>
          <w:rFonts w:ascii="Calibri" w:eastAsia="Times New Roman" w:hAnsi="Calibri" w:cs="Calibri"/>
          <w:color w:val="000000"/>
          <w:kern w:val="0"/>
          <w:lang w:eastAsia="fr-FR"/>
          <w14:ligatures w14:val="none"/>
        </w:rPr>
        <w:t xml:space="preserve"> gifts in primates, </w:t>
      </w:r>
      <w:proofErr w:type="spellStart"/>
      <w:r w:rsidRPr="00627E2E">
        <w:rPr>
          <w:rFonts w:ascii="Calibri" w:eastAsia="Times New Roman" w:hAnsi="Calibri" w:cs="Calibri"/>
          <w:color w:val="000000"/>
          <w:kern w:val="0"/>
          <w:lang w:eastAsia="fr-FR"/>
          <w14:ligatures w14:val="none"/>
        </w:rPr>
        <w:t>including</w:t>
      </w:r>
      <w:proofErr w:type="spellEnd"/>
      <w:r w:rsidRPr="00627E2E">
        <w:rPr>
          <w:rFonts w:ascii="Calibri" w:eastAsia="Times New Roman" w:hAnsi="Calibri" w:cs="Calibri"/>
          <w:color w:val="000000"/>
          <w:kern w:val="0"/>
          <w:lang w:eastAsia="fr-FR"/>
          <w14:ligatures w14:val="none"/>
        </w:rPr>
        <w:t xml:space="preserve"> </w:t>
      </w:r>
      <w:proofErr w:type="spellStart"/>
      <w:r w:rsidRPr="00627E2E">
        <w:rPr>
          <w:rFonts w:ascii="Calibri" w:eastAsia="Times New Roman" w:hAnsi="Calibri" w:cs="Calibri"/>
          <w:color w:val="000000"/>
          <w:kern w:val="0"/>
          <w:lang w:eastAsia="fr-FR"/>
          <w14:ligatures w14:val="none"/>
        </w:rPr>
        <w:t>humans</w:t>
      </w:r>
      <w:proofErr w:type="spellEnd"/>
      <w:r w:rsidRPr="00627E2E">
        <w:rPr>
          <w:rFonts w:ascii="Calibri" w:eastAsia="Times New Roman" w:hAnsi="Calibri" w:cs="Calibri"/>
          <w:color w:val="000000"/>
          <w:kern w:val="0"/>
          <w:lang w:eastAsia="fr-FR"/>
          <w14:ligatures w14:val="none"/>
        </w:rPr>
        <w:t>.</w:t>
      </w:r>
    </w:p>
    <w:p w14:paraId="32EAAA86" w14:textId="77777777" w:rsidR="00467F52" w:rsidRPr="00627E2E" w:rsidRDefault="00467F52" w:rsidP="00561D6E">
      <w:pPr>
        <w:jc w:val="both"/>
        <w:rPr>
          <w:rFonts w:ascii="Calibri" w:eastAsia="Times New Roman" w:hAnsi="Calibri" w:cs="Calibri"/>
          <w:color w:val="000000"/>
          <w:kern w:val="0"/>
          <w:lang w:eastAsia="fr-FR"/>
          <w14:ligatures w14:val="none"/>
        </w:rPr>
      </w:pPr>
    </w:p>
    <w:p w14:paraId="630F4ED2" w14:textId="77777777" w:rsidR="00561D6E" w:rsidRPr="0030480B" w:rsidRDefault="00561D6E" w:rsidP="00C62F54">
      <w:pPr>
        <w:jc w:val="both"/>
        <w:rPr>
          <w:rFonts w:ascii="Calibri" w:eastAsia="Times New Roman" w:hAnsi="Calibri" w:cs="Calibri"/>
          <w:b/>
          <w:bCs/>
          <w:color w:val="00B050"/>
          <w:kern w:val="0"/>
          <w:lang w:eastAsia="fr-FR"/>
          <w14:ligatures w14:val="none"/>
        </w:rPr>
      </w:pPr>
    </w:p>
    <w:p w14:paraId="72EC68EF" w14:textId="574814AE" w:rsidR="00C62F54" w:rsidRPr="0030480B" w:rsidRDefault="00467F52" w:rsidP="005C5F7A">
      <w:pPr>
        <w:pStyle w:val="Paragraphedeliste"/>
        <w:numPr>
          <w:ilvl w:val="0"/>
          <w:numId w:val="2"/>
        </w:numPr>
        <w:rPr>
          <w:rFonts w:ascii="Calibri" w:eastAsia="Times New Roman" w:hAnsi="Calibri" w:cs="Calibri"/>
          <w:b/>
          <w:bCs/>
          <w:color w:val="00B050"/>
          <w:kern w:val="0"/>
          <w:lang w:eastAsia="fr-FR"/>
          <w14:ligatures w14:val="none"/>
        </w:rPr>
      </w:pPr>
      <w:hyperlink r:id="rId10" w:history="1">
        <w:r w:rsidR="005C5F7A" w:rsidRPr="00467F52">
          <w:rPr>
            <w:rStyle w:val="Lienhypertexte"/>
            <w:rFonts w:ascii="Calibri" w:eastAsia="Times New Roman" w:hAnsi="Calibri" w:cs="Calibri"/>
            <w:b/>
            <w:bCs/>
            <w:kern w:val="0"/>
            <w:lang w:eastAsia="fr-FR"/>
            <w14:ligatures w14:val="none"/>
          </w:rPr>
          <w:t xml:space="preserve">Hippolyte </w:t>
        </w:r>
        <w:r w:rsidRPr="00467F52">
          <w:rPr>
            <w:rStyle w:val="Lienhypertexte"/>
            <w:rFonts w:ascii="Calibri" w:eastAsia="Times New Roman" w:hAnsi="Calibri" w:cs="Calibri"/>
            <w:b/>
            <w:bCs/>
            <w:kern w:val="0"/>
            <w:lang w:eastAsia="fr-FR"/>
            <w14:ligatures w14:val="none"/>
          </w:rPr>
          <w:t>GROS</w:t>
        </w:r>
      </w:hyperlink>
      <w:r>
        <w:rPr>
          <w:rFonts w:ascii="Calibri" w:eastAsia="Times New Roman" w:hAnsi="Calibri" w:cs="Calibri"/>
          <w:b/>
          <w:bCs/>
          <w:color w:val="00B050"/>
          <w:kern w:val="0"/>
          <w:lang w:eastAsia="fr-FR"/>
          <w14:ligatures w14:val="none"/>
        </w:rPr>
        <w:t xml:space="preserve"> (</w:t>
      </w:r>
      <w:proofErr w:type="spellStart"/>
      <w:r>
        <w:rPr>
          <w:rFonts w:ascii="Calibri" w:eastAsia="Times New Roman" w:hAnsi="Calibri" w:cs="Calibri"/>
          <w:b/>
          <w:bCs/>
          <w:color w:val="00B050"/>
          <w:kern w:val="0"/>
          <w:lang w:eastAsia="fr-FR"/>
          <w14:ligatures w14:val="none"/>
        </w:rPr>
        <w:t>Éq</w:t>
      </w:r>
      <w:proofErr w:type="spellEnd"/>
      <w:r>
        <w:rPr>
          <w:rFonts w:ascii="Calibri" w:eastAsia="Times New Roman" w:hAnsi="Calibri" w:cs="Calibri"/>
          <w:b/>
          <w:bCs/>
          <w:color w:val="00B050"/>
          <w:kern w:val="0"/>
          <w:lang w:eastAsia="fr-FR"/>
          <w14:ligatures w14:val="none"/>
        </w:rPr>
        <w:t xml:space="preserve">. </w:t>
      </w:r>
      <w:proofErr w:type="spellStart"/>
      <w:r>
        <w:rPr>
          <w:rFonts w:ascii="Calibri" w:eastAsia="Times New Roman" w:hAnsi="Calibri" w:cs="Calibri"/>
          <w:b/>
          <w:bCs/>
          <w:color w:val="00B050"/>
          <w:kern w:val="0"/>
          <w:lang w:eastAsia="fr-FR"/>
          <w14:ligatures w14:val="none"/>
        </w:rPr>
        <w:t>DéPhy</w:t>
      </w:r>
      <w:proofErr w:type="spellEnd"/>
      <w:r>
        <w:rPr>
          <w:rFonts w:ascii="Calibri" w:eastAsia="Times New Roman" w:hAnsi="Calibri" w:cs="Calibri"/>
          <w:b/>
          <w:bCs/>
          <w:color w:val="00B050"/>
          <w:kern w:val="0"/>
          <w:lang w:eastAsia="fr-FR"/>
          <w14:ligatures w14:val="none"/>
        </w:rPr>
        <w:t xml:space="preserve">) </w:t>
      </w:r>
      <w:r w:rsidR="00C62F54" w:rsidRPr="0030480B">
        <w:rPr>
          <w:rFonts w:ascii="Calibri" w:eastAsia="Times New Roman" w:hAnsi="Calibri" w:cs="Calibri"/>
          <w:b/>
          <w:bCs/>
          <w:color w:val="00B050"/>
          <w:kern w:val="0"/>
          <w:lang w:eastAsia="fr-FR"/>
          <w14:ligatures w14:val="none"/>
        </w:rPr>
        <w:tab/>
      </w:r>
      <w:r w:rsidR="00C62F54" w:rsidRPr="0030480B">
        <w:rPr>
          <w:rFonts w:ascii="Calibri" w:eastAsia="Times New Roman" w:hAnsi="Calibri" w:cs="Calibri"/>
          <w:b/>
          <w:bCs/>
          <w:color w:val="00B050"/>
          <w:kern w:val="0"/>
          <w:lang w:eastAsia="fr-FR"/>
          <w14:ligatures w14:val="none"/>
        </w:rPr>
        <w:tab/>
      </w:r>
      <w:r w:rsidR="00C62F54" w:rsidRPr="0030480B">
        <w:rPr>
          <w:rFonts w:ascii="Calibri" w:eastAsia="Times New Roman" w:hAnsi="Calibri" w:cs="Calibri"/>
          <w:b/>
          <w:bCs/>
          <w:color w:val="00B050"/>
          <w:kern w:val="0"/>
          <w:lang w:eastAsia="fr-FR"/>
          <w14:ligatures w14:val="none"/>
        </w:rPr>
        <w:tab/>
      </w:r>
      <w:r w:rsidR="00C62F54" w:rsidRPr="0030480B">
        <w:rPr>
          <w:rFonts w:ascii="Calibri" w:eastAsia="Times New Roman" w:hAnsi="Calibri" w:cs="Calibri"/>
          <w:b/>
          <w:bCs/>
          <w:color w:val="00B050"/>
          <w:kern w:val="0"/>
          <w:lang w:eastAsia="fr-FR"/>
          <w14:ligatures w14:val="none"/>
        </w:rPr>
        <w:tab/>
      </w:r>
      <w:r w:rsidR="00C62F54" w:rsidRPr="0030480B">
        <w:rPr>
          <w:rFonts w:ascii="Calibri" w:eastAsia="Times New Roman" w:hAnsi="Calibri" w:cs="Calibri"/>
          <w:color w:val="000000" w:themeColor="text1"/>
          <w:kern w:val="0"/>
          <w:lang w:eastAsia="fr-FR"/>
          <w14:ligatures w14:val="none"/>
        </w:rPr>
        <w:t>Acronyme</w:t>
      </w:r>
      <w:r w:rsidR="00C62F54" w:rsidRPr="0030480B">
        <w:rPr>
          <w:rFonts w:ascii="Calibri" w:eastAsia="Times New Roman" w:hAnsi="Calibri" w:cs="Calibri"/>
          <w:b/>
          <w:bCs/>
          <w:color w:val="000000" w:themeColor="text1"/>
          <w:kern w:val="0"/>
          <w:lang w:eastAsia="fr-FR"/>
          <w14:ligatures w14:val="none"/>
        </w:rPr>
        <w:t xml:space="preserve"> </w:t>
      </w:r>
      <w:proofErr w:type="spellStart"/>
      <w:r w:rsidR="00C62F54" w:rsidRPr="005C65E1">
        <w:rPr>
          <w:rFonts w:ascii="Calibri" w:eastAsia="Times New Roman" w:hAnsi="Calibri" w:cs="Calibri"/>
          <w:b/>
          <w:bCs/>
          <w:color w:val="00B050"/>
          <w:kern w:val="0"/>
          <w:lang w:eastAsia="fr-FR"/>
          <w14:ligatures w14:val="none"/>
        </w:rPr>
        <w:t>OrDOTime</w:t>
      </w:r>
      <w:proofErr w:type="spellEnd"/>
    </w:p>
    <w:p w14:paraId="63162162" w14:textId="77777777" w:rsidR="001058EE" w:rsidRDefault="001058EE" w:rsidP="00C62F54">
      <w:pPr>
        <w:rPr>
          <w:rFonts w:ascii="Aptos" w:eastAsia="Times New Roman" w:hAnsi="Aptos" w:cs="Times New Roman"/>
          <w:color w:val="212121"/>
          <w:kern w:val="0"/>
          <w:lang w:eastAsia="fr-FR"/>
          <w14:ligatures w14:val="none"/>
        </w:rPr>
      </w:pPr>
    </w:p>
    <w:p w14:paraId="630B8ED5" w14:textId="77777777" w:rsidR="001058EE" w:rsidRPr="005C65E1" w:rsidRDefault="001058EE" w:rsidP="001058EE">
      <w:pPr>
        <w:rPr>
          <w:rFonts w:ascii="Calibri" w:eastAsia="Times New Roman" w:hAnsi="Calibri" w:cs="Calibri"/>
          <w:color w:val="000000"/>
          <w:kern w:val="0"/>
          <w:lang w:eastAsia="fr-FR"/>
          <w14:ligatures w14:val="none"/>
        </w:rPr>
      </w:pPr>
      <w:r w:rsidRPr="001C0FA8">
        <w:rPr>
          <w:rFonts w:ascii="Calibri" w:eastAsia="Times New Roman" w:hAnsi="Calibri" w:cs="Calibri"/>
          <w:color w:val="000000"/>
          <w:kern w:val="0"/>
          <w:u w:val="single"/>
          <w:lang w:eastAsia="fr-FR"/>
          <w14:ligatures w14:val="none"/>
        </w:rPr>
        <w:t>Nom complet FR / EN :</w:t>
      </w:r>
      <w:r w:rsidRPr="001C0FA8">
        <w:rPr>
          <w:rFonts w:ascii="Calibri" w:eastAsia="Times New Roman" w:hAnsi="Calibri" w:cs="Calibri"/>
          <w:color w:val="000000"/>
          <w:kern w:val="0"/>
          <w:lang w:eastAsia="fr-FR"/>
          <w14:ligatures w14:val="none"/>
        </w:rPr>
        <w:t xml:space="preserve"> </w:t>
      </w:r>
      <w:r w:rsidRPr="005C65E1">
        <w:rPr>
          <w:rFonts w:ascii="Calibri" w:eastAsia="Times New Roman" w:hAnsi="Calibri" w:cs="Calibri"/>
          <w:color w:val="000000"/>
          <w:kern w:val="0"/>
          <w:lang w:eastAsia="fr-FR"/>
          <w14:ligatures w14:val="none"/>
        </w:rPr>
        <w:t>Origin</w:t>
      </w:r>
      <w:r>
        <w:rPr>
          <w:rFonts w:ascii="Calibri" w:eastAsia="Times New Roman" w:hAnsi="Calibri" w:cs="Calibri"/>
          <w:color w:val="000000"/>
          <w:kern w:val="0"/>
          <w:lang w:eastAsia="fr-FR"/>
          <w14:ligatures w14:val="none"/>
        </w:rPr>
        <w:t xml:space="preserve">es, Développement et Spécificités de la Représentation Ordinale du Temps/ </w:t>
      </w:r>
      <w:r w:rsidRPr="005C65E1">
        <w:rPr>
          <w:rFonts w:ascii="Calibri" w:eastAsia="Times New Roman" w:hAnsi="Calibri" w:cs="Calibri"/>
          <w:color w:val="000000"/>
          <w:kern w:val="0"/>
          <w:lang w:eastAsia="fr-FR"/>
          <w14:ligatures w14:val="none"/>
        </w:rPr>
        <w:t xml:space="preserve">Origins, </w:t>
      </w:r>
      <w:proofErr w:type="spellStart"/>
      <w:r w:rsidRPr="005C65E1">
        <w:rPr>
          <w:rFonts w:ascii="Calibri" w:eastAsia="Times New Roman" w:hAnsi="Calibri" w:cs="Calibri"/>
          <w:color w:val="000000"/>
          <w:kern w:val="0"/>
          <w:lang w:eastAsia="fr-FR"/>
          <w14:ligatures w14:val="none"/>
        </w:rPr>
        <w:t>Development</w:t>
      </w:r>
      <w:proofErr w:type="spellEnd"/>
      <w:r w:rsidRPr="005C65E1">
        <w:rPr>
          <w:rFonts w:ascii="Calibri" w:eastAsia="Times New Roman" w:hAnsi="Calibri" w:cs="Calibri"/>
          <w:color w:val="000000"/>
          <w:kern w:val="0"/>
          <w:lang w:eastAsia="fr-FR"/>
          <w14:ligatures w14:val="none"/>
        </w:rPr>
        <w:t xml:space="preserve">, and </w:t>
      </w:r>
      <w:proofErr w:type="spellStart"/>
      <w:r w:rsidRPr="005C65E1">
        <w:rPr>
          <w:rFonts w:ascii="Calibri" w:eastAsia="Times New Roman" w:hAnsi="Calibri" w:cs="Calibri"/>
          <w:color w:val="000000"/>
          <w:kern w:val="0"/>
          <w:lang w:eastAsia="fr-FR"/>
          <w14:ligatures w14:val="none"/>
        </w:rPr>
        <w:t>Specificity</w:t>
      </w:r>
      <w:proofErr w:type="spellEnd"/>
      <w:r w:rsidRPr="005C65E1">
        <w:rPr>
          <w:rFonts w:ascii="Calibri" w:eastAsia="Times New Roman" w:hAnsi="Calibri" w:cs="Calibri"/>
          <w:color w:val="000000"/>
          <w:kern w:val="0"/>
          <w:lang w:eastAsia="fr-FR"/>
          <w14:ligatures w14:val="none"/>
        </w:rPr>
        <w:t xml:space="preserve"> of Ordinal Time </w:t>
      </w:r>
      <w:proofErr w:type="spellStart"/>
      <w:r w:rsidRPr="005C65E1">
        <w:rPr>
          <w:rFonts w:ascii="Calibri" w:eastAsia="Times New Roman" w:hAnsi="Calibri" w:cs="Calibri"/>
          <w:color w:val="000000"/>
          <w:kern w:val="0"/>
          <w:lang w:eastAsia="fr-FR"/>
          <w14:ligatures w14:val="none"/>
        </w:rPr>
        <w:t>Representations</w:t>
      </w:r>
      <w:proofErr w:type="spellEnd"/>
      <w:r>
        <w:rPr>
          <w:rFonts w:ascii="Calibri" w:eastAsia="Times New Roman" w:hAnsi="Calibri" w:cs="Calibri"/>
          <w:color w:val="000000"/>
          <w:kern w:val="0"/>
          <w:lang w:eastAsia="fr-FR"/>
          <w14:ligatures w14:val="none"/>
        </w:rPr>
        <w:t xml:space="preserve"> </w:t>
      </w:r>
    </w:p>
    <w:p w14:paraId="4D73603D" w14:textId="77777777" w:rsidR="001058EE" w:rsidRDefault="001058EE" w:rsidP="001058EE">
      <w:pPr>
        <w:rPr>
          <w:rFonts w:ascii="Calibri" w:eastAsia="Times New Roman" w:hAnsi="Calibri" w:cs="Calibri"/>
          <w:color w:val="000000"/>
          <w:kern w:val="0"/>
          <w:lang w:eastAsia="fr-FR"/>
          <w14:ligatures w14:val="none"/>
        </w:rPr>
      </w:pPr>
    </w:p>
    <w:p w14:paraId="72A21D0E" w14:textId="30AB575A" w:rsidR="005C5F7A" w:rsidRPr="003953C5" w:rsidRDefault="005C5F7A" w:rsidP="00C62F54">
      <w:pPr>
        <w:rPr>
          <w:rFonts w:ascii="Calibri" w:eastAsia="Times New Roman" w:hAnsi="Calibri" w:cs="Calibri"/>
          <w:kern w:val="0"/>
          <w:lang w:eastAsia="fr-FR"/>
          <w14:ligatures w14:val="none"/>
        </w:rPr>
      </w:pPr>
      <w:r w:rsidRPr="003953C5">
        <w:rPr>
          <w:rFonts w:ascii="Calibri" w:eastAsia="Times New Roman" w:hAnsi="Calibri" w:cs="Calibri"/>
          <w:color w:val="212121"/>
          <w:kern w:val="0"/>
          <w:lang w:eastAsia="fr-FR"/>
          <w14:ligatures w14:val="none"/>
        </w:rPr>
        <w:t>Post LinkedIn : </w:t>
      </w:r>
      <w:hyperlink r:id="rId11" w:history="1">
        <w:r w:rsidR="00467F52" w:rsidRPr="00467F52">
          <w:rPr>
            <w:rStyle w:val="Lienhypertexte"/>
            <w:rFonts w:ascii="Calibri" w:eastAsia="Times New Roman" w:hAnsi="Calibri" w:cs="Calibri"/>
            <w:kern w:val="0"/>
            <w:lang w:eastAsia="fr-FR"/>
            <w14:ligatures w14:val="none"/>
          </w:rPr>
          <w:t>Ici</w:t>
        </w:r>
      </w:hyperlink>
      <w:r w:rsidR="00467F52" w:rsidRPr="003953C5">
        <w:rPr>
          <w:rFonts w:ascii="Calibri" w:eastAsia="Times New Roman" w:hAnsi="Calibri" w:cs="Calibri"/>
          <w:kern w:val="0"/>
          <w:lang w:eastAsia="fr-FR"/>
          <w14:ligatures w14:val="none"/>
        </w:rPr>
        <w:t xml:space="preserve"> </w:t>
      </w:r>
    </w:p>
    <w:p w14:paraId="319E744C" w14:textId="77777777" w:rsidR="003953C5" w:rsidRDefault="003953C5" w:rsidP="005C5F7A">
      <w:pPr>
        <w:rPr>
          <w:rFonts w:ascii="Calibri" w:eastAsia="Times New Roman" w:hAnsi="Calibri" w:cs="Calibri"/>
          <w:color w:val="000000"/>
          <w:kern w:val="0"/>
          <w:lang w:eastAsia="fr-FR"/>
          <w14:ligatures w14:val="none"/>
        </w:rPr>
      </w:pPr>
    </w:p>
    <w:p w14:paraId="309BB7E2" w14:textId="60EA2274" w:rsidR="001058EE" w:rsidRDefault="001058EE" w:rsidP="005C5F7A">
      <w:pPr>
        <w:rPr>
          <w:rFonts w:ascii="Calibri" w:eastAsia="Times New Roman" w:hAnsi="Calibri" w:cs="Calibri"/>
          <w:color w:val="000000"/>
          <w:kern w:val="0"/>
          <w:lang w:eastAsia="fr-FR"/>
          <w14:ligatures w14:val="none"/>
        </w:rPr>
      </w:pPr>
      <w:r w:rsidRPr="001C0FA8">
        <w:rPr>
          <w:rFonts w:ascii="Calibri" w:eastAsia="Times New Roman" w:hAnsi="Calibri" w:cs="Calibri"/>
          <w:color w:val="000000"/>
          <w:kern w:val="0"/>
          <w:u w:val="single"/>
          <w:lang w:eastAsia="fr-FR"/>
          <w14:ligatures w14:val="none"/>
        </w:rPr>
        <w:t xml:space="preserve">Instrument </w:t>
      </w:r>
      <w:r w:rsidRPr="00B3366C">
        <w:rPr>
          <w:rFonts w:ascii="Calibri" w:eastAsia="Times New Roman" w:hAnsi="Calibri" w:cs="Calibri"/>
          <w:color w:val="000000"/>
          <w:kern w:val="0"/>
          <w:u w:val="single"/>
          <w:lang w:eastAsia="fr-FR"/>
          <w14:ligatures w14:val="none"/>
        </w:rPr>
        <w:t>de financement</w:t>
      </w:r>
      <w:r>
        <w:rPr>
          <w:rFonts w:ascii="Calibri" w:eastAsia="Times New Roman" w:hAnsi="Calibri" w:cs="Calibri"/>
          <w:color w:val="000000"/>
          <w:kern w:val="0"/>
          <w:lang w:eastAsia="fr-FR"/>
          <w14:ligatures w14:val="none"/>
        </w:rPr>
        <w:t xml:space="preserve"> : </w:t>
      </w:r>
      <w:r w:rsidRPr="001C0FA8">
        <w:rPr>
          <w:rFonts w:ascii="Calibri" w:eastAsia="Times New Roman" w:hAnsi="Calibri" w:cs="Calibri"/>
          <w:color w:val="000000"/>
          <w:kern w:val="0"/>
          <w:lang w:eastAsia="fr-FR"/>
          <w14:ligatures w14:val="none"/>
        </w:rPr>
        <w:t>Jeunes Chercheuses et Jeunes Chercheurs</w:t>
      </w:r>
      <w:r>
        <w:rPr>
          <w:rFonts w:ascii="Calibri" w:eastAsia="Times New Roman" w:hAnsi="Calibri" w:cs="Calibri"/>
          <w:color w:val="000000"/>
          <w:kern w:val="0"/>
          <w:lang w:eastAsia="fr-FR"/>
          <w14:ligatures w14:val="none"/>
        </w:rPr>
        <w:t xml:space="preserve"> (JCJC)</w:t>
      </w:r>
    </w:p>
    <w:p w14:paraId="479E7927" w14:textId="77777777" w:rsidR="001058EE" w:rsidRPr="003953C5" w:rsidRDefault="001058EE" w:rsidP="005C5F7A">
      <w:pPr>
        <w:rPr>
          <w:rFonts w:ascii="Calibri" w:eastAsia="Times New Roman" w:hAnsi="Calibri" w:cs="Calibri"/>
          <w:color w:val="000000"/>
          <w:kern w:val="0"/>
          <w:lang w:eastAsia="fr-FR"/>
          <w14:ligatures w14:val="none"/>
        </w:rPr>
      </w:pPr>
    </w:p>
    <w:p w14:paraId="4CD1E9DE" w14:textId="2C05B733" w:rsidR="003953C5" w:rsidRDefault="003953C5" w:rsidP="003953C5">
      <w:pPr>
        <w:rPr>
          <w:rFonts w:ascii="Calibri" w:eastAsia="Times New Roman" w:hAnsi="Calibri" w:cs="Calibri"/>
          <w:color w:val="000000"/>
          <w:kern w:val="0"/>
          <w:lang w:eastAsia="fr-FR"/>
          <w14:ligatures w14:val="none"/>
        </w:rPr>
      </w:pPr>
      <w:r w:rsidRPr="003953C5">
        <w:rPr>
          <w:rFonts w:ascii="Calibri" w:eastAsia="Times New Roman" w:hAnsi="Calibri" w:cs="Calibri"/>
          <w:b/>
          <w:bCs/>
          <w:color w:val="000000"/>
          <w:kern w:val="0"/>
          <w:lang w:eastAsia="fr-FR"/>
          <w14:ligatures w14:val="none"/>
        </w:rPr>
        <w:t>Résumé FR</w:t>
      </w:r>
      <w:r w:rsidRPr="005C65E1">
        <w:rPr>
          <w:rFonts w:ascii="Calibri" w:eastAsia="Times New Roman" w:hAnsi="Calibri" w:cs="Calibri"/>
          <w:b/>
          <w:bCs/>
          <w:color w:val="000000"/>
          <w:kern w:val="0"/>
          <w:lang w:eastAsia="fr-FR"/>
          <w14:ligatures w14:val="none"/>
        </w:rPr>
        <w:t xml:space="preserve"> </w:t>
      </w:r>
      <w:r w:rsidRPr="005C65E1">
        <w:rPr>
          <w:rFonts w:ascii="Calibri" w:eastAsia="Times New Roman" w:hAnsi="Calibri" w:cs="Calibri"/>
          <w:color w:val="000000"/>
          <w:kern w:val="0"/>
          <w:lang w:eastAsia="fr-FR"/>
          <w14:ligatures w14:val="none"/>
        </w:rPr>
        <w:t>: </w:t>
      </w:r>
    </w:p>
    <w:p w14:paraId="307F8E24" w14:textId="1425AC76" w:rsidR="003953C5" w:rsidRPr="005C65E1" w:rsidRDefault="003953C5" w:rsidP="003953C5">
      <w:pPr>
        <w:jc w:val="both"/>
        <w:rPr>
          <w:rFonts w:ascii="Calibri" w:eastAsia="Times New Roman" w:hAnsi="Calibri" w:cs="Calibri"/>
          <w:color w:val="000000"/>
          <w:kern w:val="0"/>
          <w:lang w:eastAsia="fr-FR"/>
          <w14:ligatures w14:val="none"/>
        </w:rPr>
      </w:pPr>
      <w:r w:rsidRPr="005C65E1">
        <w:rPr>
          <w:rFonts w:ascii="Calibri" w:eastAsia="Times New Roman" w:hAnsi="Calibri" w:cs="Calibri"/>
          <w:color w:val="000000"/>
          <w:kern w:val="0"/>
          <w:lang w:eastAsia="fr-FR"/>
          <w14:ligatures w14:val="none"/>
        </w:rPr>
        <w:t>Pourquoi ne raisonnons-nous pas de la même manière lorsqu</w:t>
      </w:r>
      <w:r w:rsidR="0030480B">
        <w:rPr>
          <w:rFonts w:ascii="Calibri" w:eastAsia="Times New Roman" w:hAnsi="Calibri" w:cs="Calibri"/>
          <w:color w:val="000000"/>
          <w:kern w:val="0"/>
          <w:lang w:eastAsia="fr-FR"/>
          <w14:ligatures w14:val="none"/>
        </w:rPr>
        <w:t xml:space="preserve">e </w:t>
      </w:r>
      <w:r w:rsidRPr="005C65E1">
        <w:rPr>
          <w:rFonts w:ascii="Calibri" w:eastAsia="Times New Roman" w:hAnsi="Calibri" w:cs="Calibri"/>
          <w:color w:val="000000"/>
          <w:kern w:val="0"/>
          <w:lang w:eastAsia="fr-FR"/>
          <w14:ligatures w14:val="none"/>
        </w:rPr>
        <w:t xml:space="preserve">nous calculons des durées, estimons le prix des œufs ou comptons le nombre d’avocats que nous consommons ? Lors de </w:t>
      </w:r>
      <w:r w:rsidRPr="005C65E1">
        <w:rPr>
          <w:rFonts w:ascii="Calibri" w:eastAsia="Times New Roman" w:hAnsi="Calibri" w:cs="Calibri"/>
          <w:color w:val="000000"/>
          <w:kern w:val="0"/>
          <w:lang w:eastAsia="fr-FR"/>
          <w14:ligatures w14:val="none"/>
        </w:rPr>
        <w:lastRenderedPageBreak/>
        <w:t>travaux précédents, nous avons montré</w:t>
      </w:r>
      <w:r w:rsidR="0030480B">
        <w:rPr>
          <w:rFonts w:ascii="Calibri" w:eastAsia="Times New Roman" w:hAnsi="Calibri" w:cs="Calibri"/>
          <w:color w:val="000000"/>
          <w:kern w:val="0"/>
          <w:lang w:eastAsia="fr-FR"/>
          <w14:ligatures w14:val="none"/>
        </w:rPr>
        <w:t xml:space="preserve"> </w:t>
      </w:r>
      <w:r w:rsidRPr="005C65E1">
        <w:rPr>
          <w:rFonts w:ascii="Calibri" w:eastAsia="Times New Roman" w:hAnsi="Calibri" w:cs="Calibri"/>
          <w:color w:val="000000"/>
          <w:kern w:val="0"/>
          <w:lang w:eastAsia="fr-FR"/>
          <w14:ligatures w14:val="none"/>
        </w:rPr>
        <w:t>que les durées ont tendance à générer des représentations mentales spatialisées et ordonnées, organisées sur un axe tem</w:t>
      </w:r>
      <w:r>
        <w:rPr>
          <w:rFonts w:ascii="Calibri" w:eastAsia="Times New Roman" w:hAnsi="Calibri" w:cs="Calibri"/>
          <w:color w:val="000000"/>
          <w:kern w:val="0"/>
          <w:lang w:eastAsia="fr-FR"/>
          <w14:ligatures w14:val="none"/>
        </w:rPr>
        <w:t>p</w:t>
      </w:r>
      <w:r w:rsidRPr="005C65E1">
        <w:rPr>
          <w:rFonts w:ascii="Calibri" w:eastAsia="Times New Roman" w:hAnsi="Calibri" w:cs="Calibri"/>
          <w:color w:val="000000"/>
          <w:kern w:val="0"/>
          <w:lang w:eastAsia="fr-FR"/>
          <w14:ligatures w14:val="none"/>
        </w:rPr>
        <w:t>orel, alors que d’autres quantités comme les prix ou les collections sont traitées différemment. </w:t>
      </w:r>
      <w:proofErr w:type="spellStart"/>
      <w:r w:rsidRPr="005C65E1">
        <w:rPr>
          <w:rFonts w:ascii="Calibri" w:eastAsia="Times New Roman" w:hAnsi="Calibri" w:cs="Calibri"/>
          <w:color w:val="000000"/>
          <w:kern w:val="0"/>
          <w:lang w:eastAsia="fr-FR"/>
          <w14:ligatures w14:val="none"/>
        </w:rPr>
        <w:t>OrDOTime</w:t>
      </w:r>
      <w:proofErr w:type="spellEnd"/>
      <w:r w:rsidRPr="005C65E1">
        <w:rPr>
          <w:rFonts w:ascii="Calibri" w:eastAsia="Times New Roman" w:hAnsi="Calibri" w:cs="Calibri"/>
          <w:color w:val="000000"/>
          <w:kern w:val="0"/>
          <w:lang w:eastAsia="fr-FR"/>
          <w14:ligatures w14:val="none"/>
        </w:rPr>
        <w:t> cherchera à comprendre pourquoi le temps déclenche aussi systématiquement une pensée</w:t>
      </w:r>
      <w:r w:rsidR="001058EE">
        <w:rPr>
          <w:rFonts w:ascii="Calibri" w:eastAsia="Times New Roman" w:hAnsi="Calibri" w:cs="Calibri"/>
          <w:color w:val="000000"/>
          <w:kern w:val="0"/>
          <w:lang w:eastAsia="fr-FR"/>
          <w14:ligatures w14:val="none"/>
        </w:rPr>
        <w:t xml:space="preserve"> </w:t>
      </w:r>
      <w:r w:rsidRPr="005C65E1">
        <w:rPr>
          <w:rFonts w:ascii="Calibri" w:eastAsia="Times New Roman" w:hAnsi="Calibri" w:cs="Calibri"/>
          <w:color w:val="000000"/>
          <w:kern w:val="0"/>
          <w:lang w:eastAsia="fr-FR"/>
          <w14:ligatures w14:val="none"/>
        </w:rPr>
        <w:t>ordinale, et quels mécanismes sont à l’origine de ce biais cognitif.</w:t>
      </w:r>
    </w:p>
    <w:p w14:paraId="287CBA18" w14:textId="77777777" w:rsidR="003953C5" w:rsidRPr="005C65E1" w:rsidRDefault="003953C5" w:rsidP="003953C5">
      <w:pPr>
        <w:spacing w:before="100" w:beforeAutospacing="1" w:after="100" w:afterAutospacing="1"/>
        <w:jc w:val="both"/>
        <w:rPr>
          <w:rFonts w:ascii="Calibri" w:eastAsia="Times New Roman" w:hAnsi="Calibri" w:cs="Calibri"/>
          <w:color w:val="000000"/>
          <w:kern w:val="0"/>
          <w:lang w:eastAsia="fr-FR"/>
          <w14:ligatures w14:val="none"/>
        </w:rPr>
      </w:pPr>
      <w:r w:rsidRPr="005C65E1">
        <w:rPr>
          <w:rFonts w:ascii="Calibri" w:eastAsia="Times New Roman" w:hAnsi="Calibri" w:cs="Calibri"/>
          <w:color w:val="000000"/>
          <w:kern w:val="0"/>
          <w:lang w:eastAsia="fr-FR"/>
          <w14:ligatures w14:val="none"/>
        </w:rPr>
        <w:t>Le projet rassemblera des approches issues de la cognition numérique, de la psycholinguistique, de la pédagogie des mathématiques et de la cognition comparée, en abordant trois questions complémentaires :</w:t>
      </w:r>
    </w:p>
    <w:p w14:paraId="53FBFB57" w14:textId="77777777" w:rsidR="003953C5" w:rsidRPr="005C65E1" w:rsidRDefault="003953C5" w:rsidP="003953C5">
      <w:pPr>
        <w:numPr>
          <w:ilvl w:val="0"/>
          <w:numId w:val="3"/>
        </w:numPr>
        <w:spacing w:before="100" w:beforeAutospacing="1" w:after="100" w:afterAutospacing="1"/>
        <w:jc w:val="both"/>
        <w:rPr>
          <w:rFonts w:ascii="Calibri" w:eastAsia="Times New Roman" w:hAnsi="Calibri" w:cs="Calibri"/>
          <w:color w:val="000000"/>
          <w:kern w:val="0"/>
          <w:lang w:eastAsia="fr-FR"/>
          <w14:ligatures w14:val="none"/>
        </w:rPr>
      </w:pPr>
      <w:r w:rsidRPr="005C65E1">
        <w:rPr>
          <w:rFonts w:ascii="Calibri" w:eastAsia="Times New Roman" w:hAnsi="Calibri" w:cs="Calibri"/>
          <w:color w:val="000000"/>
          <w:kern w:val="0"/>
          <w:lang w:eastAsia="fr-FR"/>
          <w14:ligatures w14:val="none"/>
        </w:rPr>
        <w:t>Origines linguistiques : les métaphores propres à chaque langue façonnent-elles la manière dont nous représentons mentalement le temps à travers les langues et les cultures ?</w:t>
      </w:r>
    </w:p>
    <w:p w14:paraId="04E62388" w14:textId="77777777" w:rsidR="003953C5" w:rsidRPr="005C65E1" w:rsidRDefault="003953C5" w:rsidP="003953C5">
      <w:pPr>
        <w:numPr>
          <w:ilvl w:val="0"/>
          <w:numId w:val="3"/>
        </w:numPr>
        <w:spacing w:before="100" w:beforeAutospacing="1" w:after="100" w:afterAutospacing="1"/>
        <w:jc w:val="both"/>
        <w:rPr>
          <w:rFonts w:ascii="Calibri" w:eastAsia="Times New Roman" w:hAnsi="Calibri" w:cs="Calibri"/>
          <w:color w:val="000000"/>
          <w:kern w:val="0"/>
          <w:lang w:eastAsia="fr-FR"/>
          <w14:ligatures w14:val="none"/>
        </w:rPr>
      </w:pPr>
      <w:r w:rsidRPr="005C65E1">
        <w:rPr>
          <w:rFonts w:ascii="Calibri" w:eastAsia="Times New Roman" w:hAnsi="Calibri" w:cs="Calibri"/>
          <w:color w:val="000000"/>
          <w:kern w:val="0"/>
          <w:lang w:eastAsia="fr-FR"/>
          <w14:ligatures w14:val="none"/>
        </w:rPr>
        <w:t>Émergence développementale : comment et à quel moment les enfants commencent-ils à raisonner sur le temps en termes ordinaux ?</w:t>
      </w:r>
    </w:p>
    <w:p w14:paraId="4805EA2A" w14:textId="0E939385" w:rsidR="003953C5" w:rsidRPr="003953C5" w:rsidRDefault="003953C5" w:rsidP="003953C5">
      <w:pPr>
        <w:numPr>
          <w:ilvl w:val="0"/>
          <w:numId w:val="3"/>
        </w:numPr>
        <w:spacing w:before="100" w:beforeAutospacing="1" w:after="100" w:afterAutospacing="1"/>
        <w:jc w:val="both"/>
        <w:rPr>
          <w:rFonts w:ascii="Calibri" w:eastAsia="Times New Roman" w:hAnsi="Calibri" w:cs="Calibri"/>
          <w:color w:val="000000"/>
          <w:kern w:val="0"/>
          <w:lang w:eastAsia="fr-FR"/>
          <w14:ligatures w14:val="none"/>
        </w:rPr>
      </w:pPr>
      <w:r w:rsidRPr="005C65E1">
        <w:rPr>
          <w:rFonts w:ascii="Calibri" w:eastAsia="Times New Roman" w:hAnsi="Calibri" w:cs="Calibri"/>
          <w:color w:val="000000"/>
          <w:kern w:val="0"/>
          <w:lang w:eastAsia="fr-FR"/>
          <w14:ligatures w14:val="none"/>
        </w:rPr>
        <w:t>Spécificité évolutive : la spatialisation de l’ordre temporel est-elle un trait propre à l’humain, ou est-elle partagée avec d’autres primates ?"</w:t>
      </w:r>
    </w:p>
    <w:p w14:paraId="21F648E4" w14:textId="706678CC" w:rsidR="003953C5" w:rsidRPr="003953C5" w:rsidRDefault="003953C5" w:rsidP="003953C5">
      <w:pPr>
        <w:jc w:val="both"/>
        <w:rPr>
          <w:rFonts w:ascii="Calibri" w:eastAsia="Times New Roman" w:hAnsi="Calibri" w:cs="Calibri"/>
          <w:color w:val="000000"/>
          <w:kern w:val="0"/>
          <w:lang w:eastAsia="fr-FR"/>
          <w14:ligatures w14:val="none"/>
        </w:rPr>
      </w:pPr>
      <w:r w:rsidRPr="003953C5">
        <w:rPr>
          <w:rFonts w:ascii="Calibri" w:eastAsia="Times New Roman" w:hAnsi="Calibri" w:cs="Calibri"/>
          <w:b/>
          <w:bCs/>
          <w:color w:val="000000"/>
          <w:kern w:val="0"/>
          <w:lang w:eastAsia="fr-FR"/>
          <w14:ligatures w14:val="none"/>
        </w:rPr>
        <w:t xml:space="preserve">English </w:t>
      </w:r>
      <w:proofErr w:type="spellStart"/>
      <w:proofErr w:type="gramStart"/>
      <w:r w:rsidRPr="003953C5">
        <w:rPr>
          <w:rFonts w:ascii="Calibri" w:eastAsia="Times New Roman" w:hAnsi="Calibri" w:cs="Calibri"/>
          <w:b/>
          <w:bCs/>
          <w:color w:val="000000"/>
          <w:kern w:val="0"/>
          <w:lang w:eastAsia="fr-FR"/>
          <w14:ligatures w14:val="none"/>
        </w:rPr>
        <w:t>Summary</w:t>
      </w:r>
      <w:proofErr w:type="spellEnd"/>
      <w:r>
        <w:rPr>
          <w:rFonts w:ascii="Calibri" w:eastAsia="Times New Roman" w:hAnsi="Calibri" w:cs="Calibri"/>
          <w:color w:val="000000"/>
          <w:kern w:val="0"/>
          <w:lang w:eastAsia="fr-FR"/>
          <w14:ligatures w14:val="none"/>
        </w:rPr>
        <w:t>:</w:t>
      </w:r>
      <w:proofErr w:type="gramEnd"/>
    </w:p>
    <w:p w14:paraId="559F6C92" w14:textId="10999E9C" w:rsidR="003953C5" w:rsidRPr="003953C5" w:rsidRDefault="005C5F7A" w:rsidP="003953C5">
      <w:pPr>
        <w:jc w:val="both"/>
        <w:rPr>
          <w:rFonts w:ascii="Calibri" w:eastAsia="Times New Roman" w:hAnsi="Calibri" w:cs="Calibri"/>
          <w:color w:val="000000"/>
          <w:kern w:val="0"/>
          <w:lang w:eastAsia="fr-FR"/>
          <w14:ligatures w14:val="none"/>
        </w:rPr>
      </w:pPr>
      <w:proofErr w:type="spellStart"/>
      <w:r w:rsidRPr="005C65E1">
        <w:rPr>
          <w:rFonts w:ascii="Calibri" w:eastAsia="Times New Roman" w:hAnsi="Calibri" w:cs="Calibri"/>
          <w:color w:val="000000"/>
          <w:kern w:val="0"/>
          <w:lang w:eastAsia="fr-FR"/>
          <w14:ligatures w14:val="none"/>
        </w:rPr>
        <w:t>Why</w:t>
      </w:r>
      <w:proofErr w:type="spellEnd"/>
      <w:r w:rsidRPr="005C65E1">
        <w:rPr>
          <w:rFonts w:ascii="Calibri" w:eastAsia="Times New Roman" w:hAnsi="Calibri" w:cs="Calibri"/>
          <w:color w:val="000000"/>
          <w:kern w:val="0"/>
          <w:lang w:eastAsia="fr-FR"/>
          <w14:ligatures w14:val="none"/>
        </w:rPr>
        <w:t xml:space="preserve"> </w:t>
      </w:r>
      <w:proofErr w:type="spellStart"/>
      <w:r w:rsidRPr="005C65E1">
        <w:rPr>
          <w:rFonts w:ascii="Calibri" w:eastAsia="Times New Roman" w:hAnsi="Calibri" w:cs="Calibri"/>
          <w:color w:val="000000"/>
          <w:kern w:val="0"/>
          <w:lang w:eastAsia="fr-FR"/>
          <w14:ligatures w14:val="none"/>
        </w:rPr>
        <w:t>is</w:t>
      </w:r>
      <w:proofErr w:type="spellEnd"/>
      <w:r w:rsidRPr="005C65E1">
        <w:rPr>
          <w:rFonts w:ascii="Calibri" w:eastAsia="Times New Roman" w:hAnsi="Calibri" w:cs="Calibri"/>
          <w:color w:val="000000"/>
          <w:kern w:val="0"/>
          <w:lang w:eastAsia="fr-FR"/>
          <w14:ligatures w14:val="none"/>
        </w:rPr>
        <w:t xml:space="preserve"> </w:t>
      </w:r>
      <w:proofErr w:type="spellStart"/>
      <w:r w:rsidRPr="005C65E1">
        <w:rPr>
          <w:rFonts w:ascii="Calibri" w:eastAsia="Times New Roman" w:hAnsi="Calibri" w:cs="Calibri"/>
          <w:color w:val="000000"/>
          <w:kern w:val="0"/>
          <w:lang w:eastAsia="fr-FR"/>
          <w14:ligatures w14:val="none"/>
        </w:rPr>
        <w:t>reasoning</w:t>
      </w:r>
      <w:proofErr w:type="spellEnd"/>
      <w:r w:rsidRPr="005C65E1">
        <w:rPr>
          <w:rFonts w:ascii="Calibri" w:eastAsia="Times New Roman" w:hAnsi="Calibri" w:cs="Calibri"/>
          <w:color w:val="000000"/>
          <w:kern w:val="0"/>
          <w:lang w:eastAsia="fr-FR"/>
          <w14:ligatures w14:val="none"/>
        </w:rPr>
        <w:t xml:space="preserve"> about time </w:t>
      </w:r>
      <w:proofErr w:type="spellStart"/>
      <w:r w:rsidRPr="005C65E1">
        <w:rPr>
          <w:rFonts w:ascii="Calibri" w:eastAsia="Times New Roman" w:hAnsi="Calibri" w:cs="Calibri"/>
          <w:color w:val="000000"/>
          <w:kern w:val="0"/>
          <w:lang w:eastAsia="fr-FR"/>
          <w14:ligatures w14:val="none"/>
        </w:rPr>
        <w:t>spent</w:t>
      </w:r>
      <w:proofErr w:type="spellEnd"/>
      <w:r w:rsidRPr="005C65E1">
        <w:rPr>
          <w:rFonts w:ascii="Calibri" w:eastAsia="Times New Roman" w:hAnsi="Calibri" w:cs="Calibri"/>
          <w:color w:val="000000"/>
          <w:kern w:val="0"/>
          <w:lang w:eastAsia="fr-FR"/>
          <w14:ligatures w14:val="none"/>
        </w:rPr>
        <w:t xml:space="preserve"> </w:t>
      </w:r>
      <w:proofErr w:type="spellStart"/>
      <w:r w:rsidRPr="005C65E1">
        <w:rPr>
          <w:rFonts w:ascii="Calibri" w:eastAsia="Times New Roman" w:hAnsi="Calibri" w:cs="Calibri"/>
          <w:color w:val="000000"/>
          <w:kern w:val="0"/>
          <w:lang w:eastAsia="fr-FR"/>
          <w14:ligatures w14:val="none"/>
        </w:rPr>
        <w:t>so</w:t>
      </w:r>
      <w:proofErr w:type="spellEnd"/>
      <w:r w:rsidRPr="005C65E1">
        <w:rPr>
          <w:rFonts w:ascii="Calibri" w:eastAsia="Times New Roman" w:hAnsi="Calibri" w:cs="Calibri"/>
          <w:color w:val="000000"/>
          <w:kern w:val="0"/>
          <w:lang w:eastAsia="fr-FR"/>
          <w14:ligatures w14:val="none"/>
        </w:rPr>
        <w:t xml:space="preserve"> </w:t>
      </w:r>
      <w:proofErr w:type="spellStart"/>
      <w:r w:rsidRPr="005C65E1">
        <w:rPr>
          <w:rFonts w:ascii="Calibri" w:eastAsia="Times New Roman" w:hAnsi="Calibri" w:cs="Calibri"/>
          <w:color w:val="000000"/>
          <w:kern w:val="0"/>
          <w:lang w:eastAsia="fr-FR"/>
          <w14:ligatures w14:val="none"/>
        </w:rPr>
        <w:t>different</w:t>
      </w:r>
      <w:proofErr w:type="spellEnd"/>
      <w:r w:rsidRPr="005C65E1">
        <w:rPr>
          <w:rFonts w:ascii="Calibri" w:eastAsia="Times New Roman" w:hAnsi="Calibri" w:cs="Calibri"/>
          <w:color w:val="000000"/>
          <w:kern w:val="0"/>
          <w:lang w:eastAsia="fr-FR"/>
          <w14:ligatures w14:val="none"/>
        </w:rPr>
        <w:t xml:space="preserve"> </w:t>
      </w:r>
      <w:proofErr w:type="spellStart"/>
      <w:r w:rsidRPr="005C65E1">
        <w:rPr>
          <w:rFonts w:ascii="Calibri" w:eastAsia="Times New Roman" w:hAnsi="Calibri" w:cs="Calibri"/>
          <w:color w:val="000000"/>
          <w:kern w:val="0"/>
          <w:lang w:eastAsia="fr-FR"/>
          <w14:ligatures w14:val="none"/>
        </w:rPr>
        <w:t>from</w:t>
      </w:r>
      <w:proofErr w:type="spellEnd"/>
      <w:r w:rsidRPr="005C65E1">
        <w:rPr>
          <w:rFonts w:ascii="Calibri" w:eastAsia="Times New Roman" w:hAnsi="Calibri" w:cs="Calibri"/>
          <w:color w:val="000000"/>
          <w:kern w:val="0"/>
          <w:lang w:eastAsia="fr-FR"/>
          <w14:ligatures w14:val="none"/>
        </w:rPr>
        <w:t xml:space="preserve"> </w:t>
      </w:r>
      <w:proofErr w:type="spellStart"/>
      <w:r w:rsidRPr="005C65E1">
        <w:rPr>
          <w:rFonts w:ascii="Calibri" w:eastAsia="Times New Roman" w:hAnsi="Calibri" w:cs="Calibri"/>
          <w:color w:val="000000"/>
          <w:kern w:val="0"/>
          <w:lang w:eastAsia="fr-FR"/>
          <w14:ligatures w14:val="none"/>
        </w:rPr>
        <w:t>reasoning</w:t>
      </w:r>
      <w:proofErr w:type="spellEnd"/>
      <w:r w:rsidRPr="005C65E1">
        <w:rPr>
          <w:rFonts w:ascii="Calibri" w:eastAsia="Times New Roman" w:hAnsi="Calibri" w:cs="Calibri"/>
          <w:color w:val="000000"/>
          <w:kern w:val="0"/>
          <w:lang w:eastAsia="fr-FR"/>
          <w14:ligatures w14:val="none"/>
        </w:rPr>
        <w:t xml:space="preserve"> about </w:t>
      </w:r>
      <w:proofErr w:type="spellStart"/>
      <w:r w:rsidRPr="005C65E1">
        <w:rPr>
          <w:rFonts w:ascii="Calibri" w:eastAsia="Times New Roman" w:hAnsi="Calibri" w:cs="Calibri"/>
          <w:color w:val="000000"/>
          <w:kern w:val="0"/>
          <w:lang w:eastAsia="fr-FR"/>
          <w14:ligatures w14:val="none"/>
        </w:rPr>
        <w:t>things</w:t>
      </w:r>
      <w:proofErr w:type="spellEnd"/>
      <w:r w:rsidRPr="005C65E1">
        <w:rPr>
          <w:rFonts w:ascii="Calibri" w:eastAsia="Times New Roman" w:hAnsi="Calibri" w:cs="Calibri"/>
          <w:color w:val="000000"/>
          <w:kern w:val="0"/>
          <w:lang w:eastAsia="fr-FR"/>
          <w14:ligatures w14:val="none"/>
        </w:rPr>
        <w:t xml:space="preserve"> like the </w:t>
      </w:r>
      <w:proofErr w:type="spellStart"/>
      <w:r w:rsidRPr="005C65E1">
        <w:rPr>
          <w:rFonts w:ascii="Calibri" w:eastAsia="Times New Roman" w:hAnsi="Calibri" w:cs="Calibri"/>
          <w:color w:val="000000"/>
          <w:kern w:val="0"/>
          <w:lang w:eastAsia="fr-FR"/>
          <w14:ligatures w14:val="none"/>
        </w:rPr>
        <w:t>price</w:t>
      </w:r>
      <w:proofErr w:type="spellEnd"/>
      <w:r w:rsidRPr="005C65E1">
        <w:rPr>
          <w:rFonts w:ascii="Calibri" w:eastAsia="Times New Roman" w:hAnsi="Calibri" w:cs="Calibri"/>
          <w:color w:val="000000"/>
          <w:kern w:val="0"/>
          <w:lang w:eastAsia="fr-FR"/>
          <w14:ligatures w14:val="none"/>
        </w:rPr>
        <w:t xml:space="preserve"> of </w:t>
      </w:r>
      <w:proofErr w:type="spellStart"/>
      <w:r w:rsidRPr="005C65E1">
        <w:rPr>
          <w:rFonts w:ascii="Calibri" w:eastAsia="Times New Roman" w:hAnsi="Calibri" w:cs="Calibri"/>
          <w:color w:val="000000"/>
          <w:kern w:val="0"/>
          <w:lang w:eastAsia="fr-FR"/>
          <w14:ligatures w14:val="none"/>
        </w:rPr>
        <w:t>eggs</w:t>
      </w:r>
      <w:proofErr w:type="spellEnd"/>
      <w:r w:rsidRPr="005C65E1">
        <w:rPr>
          <w:rFonts w:ascii="Calibri" w:eastAsia="Times New Roman" w:hAnsi="Calibri" w:cs="Calibri"/>
          <w:color w:val="000000"/>
          <w:kern w:val="0"/>
          <w:lang w:eastAsia="fr-FR"/>
          <w14:ligatures w14:val="none"/>
        </w:rPr>
        <w:t xml:space="preserve"> </w:t>
      </w:r>
      <w:proofErr w:type="spellStart"/>
      <w:r w:rsidRPr="005C65E1">
        <w:rPr>
          <w:rFonts w:ascii="Calibri" w:eastAsia="Times New Roman" w:hAnsi="Calibri" w:cs="Calibri"/>
          <w:color w:val="000000"/>
          <w:kern w:val="0"/>
          <w:lang w:eastAsia="fr-FR"/>
          <w14:ligatures w14:val="none"/>
        </w:rPr>
        <w:t>or</w:t>
      </w:r>
      <w:proofErr w:type="spellEnd"/>
      <w:r w:rsidRPr="005C65E1">
        <w:rPr>
          <w:rFonts w:ascii="Calibri" w:eastAsia="Times New Roman" w:hAnsi="Calibri" w:cs="Calibri"/>
          <w:color w:val="000000"/>
          <w:kern w:val="0"/>
          <w:lang w:eastAsia="fr-FR"/>
          <w14:ligatures w14:val="none"/>
        </w:rPr>
        <w:t xml:space="preserve"> the </w:t>
      </w:r>
      <w:proofErr w:type="spellStart"/>
      <w:r w:rsidRPr="005C65E1">
        <w:rPr>
          <w:rFonts w:ascii="Calibri" w:eastAsia="Times New Roman" w:hAnsi="Calibri" w:cs="Calibri"/>
          <w:color w:val="000000"/>
          <w:kern w:val="0"/>
          <w:lang w:eastAsia="fr-FR"/>
          <w14:ligatures w14:val="none"/>
        </w:rPr>
        <w:t>number</w:t>
      </w:r>
      <w:proofErr w:type="spellEnd"/>
      <w:r w:rsidRPr="005C65E1">
        <w:rPr>
          <w:rFonts w:ascii="Calibri" w:eastAsia="Times New Roman" w:hAnsi="Calibri" w:cs="Calibri"/>
          <w:color w:val="000000"/>
          <w:kern w:val="0"/>
          <w:lang w:eastAsia="fr-FR"/>
          <w14:ligatures w14:val="none"/>
        </w:rPr>
        <w:t xml:space="preserve"> of </w:t>
      </w:r>
      <w:proofErr w:type="spellStart"/>
      <w:r w:rsidRPr="005C65E1">
        <w:rPr>
          <w:rFonts w:ascii="Calibri" w:eastAsia="Times New Roman" w:hAnsi="Calibri" w:cs="Calibri"/>
          <w:color w:val="000000"/>
          <w:kern w:val="0"/>
          <w:lang w:eastAsia="fr-FR"/>
          <w14:ligatures w14:val="none"/>
        </w:rPr>
        <w:t>avocados</w:t>
      </w:r>
      <w:proofErr w:type="spellEnd"/>
      <w:r w:rsidRPr="005C65E1">
        <w:rPr>
          <w:rFonts w:ascii="Calibri" w:eastAsia="Times New Roman" w:hAnsi="Calibri" w:cs="Calibri"/>
          <w:color w:val="000000"/>
          <w:kern w:val="0"/>
          <w:lang w:eastAsia="fr-FR"/>
          <w14:ligatures w14:val="none"/>
        </w:rPr>
        <w:t xml:space="preserve"> one </w:t>
      </w:r>
      <w:proofErr w:type="spellStart"/>
      <w:proofErr w:type="gramStart"/>
      <w:r w:rsidRPr="005C65E1">
        <w:rPr>
          <w:rFonts w:ascii="Calibri" w:eastAsia="Times New Roman" w:hAnsi="Calibri" w:cs="Calibri"/>
          <w:color w:val="000000"/>
          <w:kern w:val="0"/>
          <w:lang w:eastAsia="fr-FR"/>
          <w14:ligatures w14:val="none"/>
        </w:rPr>
        <w:t>eats</w:t>
      </w:r>
      <w:proofErr w:type="spellEnd"/>
      <w:r w:rsidRPr="005C65E1">
        <w:rPr>
          <w:rFonts w:ascii="Calibri" w:eastAsia="Times New Roman" w:hAnsi="Calibri" w:cs="Calibri"/>
          <w:color w:val="000000"/>
          <w:kern w:val="0"/>
          <w:lang w:eastAsia="fr-FR"/>
          <w14:ligatures w14:val="none"/>
        </w:rPr>
        <w:t>?</w:t>
      </w:r>
      <w:proofErr w:type="gramEnd"/>
      <w:r w:rsidRPr="005C65E1">
        <w:rPr>
          <w:rFonts w:ascii="Calibri" w:eastAsia="Times New Roman" w:hAnsi="Calibri" w:cs="Calibri"/>
          <w:color w:val="000000"/>
          <w:kern w:val="0"/>
          <w:lang w:eastAsia="fr-FR"/>
          <w14:ligatures w14:val="none"/>
        </w:rPr>
        <w:t xml:space="preserve"> In </w:t>
      </w:r>
      <w:proofErr w:type="spellStart"/>
      <w:r w:rsidRPr="005C65E1">
        <w:rPr>
          <w:rFonts w:ascii="Calibri" w:eastAsia="Times New Roman" w:hAnsi="Calibri" w:cs="Calibri"/>
          <w:color w:val="000000"/>
          <w:kern w:val="0"/>
          <w:lang w:eastAsia="fr-FR"/>
          <w14:ligatures w14:val="none"/>
        </w:rPr>
        <w:t>our</w:t>
      </w:r>
      <w:proofErr w:type="spellEnd"/>
      <w:r w:rsidRPr="005C65E1">
        <w:rPr>
          <w:rFonts w:ascii="Calibri" w:eastAsia="Times New Roman" w:hAnsi="Calibri" w:cs="Calibri"/>
          <w:color w:val="000000"/>
          <w:kern w:val="0"/>
          <w:lang w:eastAsia="fr-FR"/>
          <w14:ligatures w14:val="none"/>
        </w:rPr>
        <w:t xml:space="preserve"> </w:t>
      </w:r>
      <w:proofErr w:type="spellStart"/>
      <w:r w:rsidRPr="005C65E1">
        <w:rPr>
          <w:rFonts w:ascii="Calibri" w:eastAsia="Times New Roman" w:hAnsi="Calibri" w:cs="Calibri"/>
          <w:color w:val="000000"/>
          <w:kern w:val="0"/>
          <w:lang w:eastAsia="fr-FR"/>
          <w14:ligatures w14:val="none"/>
        </w:rPr>
        <w:t>previous</w:t>
      </w:r>
      <w:proofErr w:type="spellEnd"/>
      <w:r w:rsidRPr="005C65E1">
        <w:rPr>
          <w:rFonts w:ascii="Calibri" w:eastAsia="Times New Roman" w:hAnsi="Calibri" w:cs="Calibri"/>
          <w:color w:val="000000"/>
          <w:kern w:val="0"/>
          <w:lang w:eastAsia="fr-FR"/>
          <w14:ligatures w14:val="none"/>
        </w:rPr>
        <w:t xml:space="preserve"> </w:t>
      </w:r>
      <w:proofErr w:type="spellStart"/>
      <w:r w:rsidRPr="005C65E1">
        <w:rPr>
          <w:rFonts w:ascii="Calibri" w:eastAsia="Times New Roman" w:hAnsi="Calibri" w:cs="Calibri"/>
          <w:color w:val="000000"/>
          <w:kern w:val="0"/>
          <w:lang w:eastAsia="fr-FR"/>
          <w14:ligatures w14:val="none"/>
        </w:rPr>
        <w:t>work</w:t>
      </w:r>
      <w:proofErr w:type="spellEnd"/>
      <w:r w:rsidRPr="005C65E1">
        <w:rPr>
          <w:rFonts w:ascii="Calibri" w:eastAsia="Times New Roman" w:hAnsi="Calibri" w:cs="Calibri"/>
          <w:color w:val="000000"/>
          <w:kern w:val="0"/>
          <w:lang w:eastAsia="fr-FR"/>
          <w14:ligatures w14:val="none"/>
        </w:rPr>
        <w:t xml:space="preserve">, </w:t>
      </w:r>
      <w:proofErr w:type="spellStart"/>
      <w:r w:rsidRPr="005C65E1">
        <w:rPr>
          <w:rFonts w:ascii="Calibri" w:eastAsia="Times New Roman" w:hAnsi="Calibri" w:cs="Calibri"/>
          <w:color w:val="000000"/>
          <w:kern w:val="0"/>
          <w:lang w:eastAsia="fr-FR"/>
          <w14:ligatures w14:val="none"/>
        </w:rPr>
        <w:t>we</w:t>
      </w:r>
      <w:proofErr w:type="spellEnd"/>
      <w:r w:rsidRPr="005C65E1">
        <w:rPr>
          <w:rFonts w:ascii="Calibri" w:eastAsia="Times New Roman" w:hAnsi="Calibri" w:cs="Calibri"/>
          <w:color w:val="000000"/>
          <w:kern w:val="0"/>
          <w:lang w:eastAsia="fr-FR"/>
          <w14:ligatures w14:val="none"/>
        </w:rPr>
        <w:t xml:space="preserve"> </w:t>
      </w:r>
      <w:proofErr w:type="spellStart"/>
      <w:r w:rsidRPr="005C65E1">
        <w:rPr>
          <w:rFonts w:ascii="Calibri" w:eastAsia="Times New Roman" w:hAnsi="Calibri" w:cs="Calibri"/>
          <w:color w:val="000000"/>
          <w:kern w:val="0"/>
          <w:lang w:eastAsia="fr-FR"/>
          <w14:ligatures w14:val="none"/>
        </w:rPr>
        <w:t>found</w:t>
      </w:r>
      <w:proofErr w:type="spellEnd"/>
      <w:r w:rsidRPr="005C65E1">
        <w:rPr>
          <w:rFonts w:ascii="Calibri" w:eastAsia="Times New Roman" w:hAnsi="Calibri" w:cs="Calibri"/>
          <w:color w:val="000000"/>
          <w:kern w:val="0"/>
          <w:lang w:eastAsia="fr-FR"/>
          <w14:ligatures w14:val="none"/>
        </w:rPr>
        <w:t xml:space="preserve"> </w:t>
      </w:r>
      <w:proofErr w:type="spellStart"/>
      <w:r w:rsidRPr="005C65E1">
        <w:rPr>
          <w:rFonts w:ascii="Calibri" w:eastAsia="Times New Roman" w:hAnsi="Calibri" w:cs="Calibri"/>
          <w:color w:val="000000"/>
          <w:kern w:val="0"/>
          <w:lang w:eastAsia="fr-FR"/>
          <w14:ligatures w14:val="none"/>
        </w:rPr>
        <w:t>that</w:t>
      </w:r>
      <w:proofErr w:type="spellEnd"/>
      <w:r w:rsidRPr="005C65E1">
        <w:rPr>
          <w:rFonts w:ascii="Calibri" w:eastAsia="Times New Roman" w:hAnsi="Calibri" w:cs="Calibri"/>
          <w:color w:val="000000"/>
          <w:kern w:val="0"/>
          <w:lang w:eastAsia="fr-FR"/>
          <w14:ligatures w14:val="none"/>
        </w:rPr>
        <w:t xml:space="preserve"> durations tend to </w:t>
      </w:r>
      <w:proofErr w:type="spellStart"/>
      <w:r w:rsidRPr="005C65E1">
        <w:rPr>
          <w:rFonts w:ascii="Calibri" w:eastAsia="Times New Roman" w:hAnsi="Calibri" w:cs="Calibri"/>
          <w:color w:val="000000"/>
          <w:kern w:val="0"/>
          <w:lang w:eastAsia="fr-FR"/>
          <w14:ligatures w14:val="none"/>
        </w:rPr>
        <w:t>generate</w:t>
      </w:r>
      <w:proofErr w:type="spellEnd"/>
      <w:r w:rsidRPr="005C65E1">
        <w:rPr>
          <w:rFonts w:ascii="Calibri" w:eastAsia="Times New Roman" w:hAnsi="Calibri" w:cs="Calibri"/>
          <w:color w:val="000000"/>
          <w:kern w:val="0"/>
          <w:lang w:eastAsia="fr-FR"/>
          <w14:ligatures w14:val="none"/>
        </w:rPr>
        <w:t xml:space="preserve"> </w:t>
      </w:r>
      <w:proofErr w:type="spellStart"/>
      <w:r w:rsidRPr="005C65E1">
        <w:rPr>
          <w:rFonts w:ascii="Calibri" w:eastAsia="Times New Roman" w:hAnsi="Calibri" w:cs="Calibri"/>
          <w:color w:val="000000"/>
          <w:kern w:val="0"/>
          <w:lang w:eastAsia="fr-FR"/>
          <w14:ligatures w14:val="none"/>
        </w:rPr>
        <w:t>spatially</w:t>
      </w:r>
      <w:proofErr w:type="spellEnd"/>
      <w:r w:rsidRPr="005C65E1">
        <w:rPr>
          <w:rFonts w:ascii="Calibri" w:eastAsia="Times New Roman" w:hAnsi="Calibri" w:cs="Calibri"/>
          <w:color w:val="000000"/>
          <w:kern w:val="0"/>
          <w:lang w:eastAsia="fr-FR"/>
          <w14:ligatures w14:val="none"/>
        </w:rPr>
        <w:t xml:space="preserve"> </w:t>
      </w:r>
      <w:proofErr w:type="spellStart"/>
      <w:r w:rsidRPr="005C65E1">
        <w:rPr>
          <w:rFonts w:ascii="Calibri" w:eastAsia="Times New Roman" w:hAnsi="Calibri" w:cs="Calibri"/>
          <w:color w:val="000000"/>
          <w:kern w:val="0"/>
          <w:lang w:eastAsia="fr-FR"/>
          <w14:ligatures w14:val="none"/>
        </w:rPr>
        <w:t>ordered</w:t>
      </w:r>
      <w:proofErr w:type="spellEnd"/>
      <w:r w:rsidRPr="005C65E1">
        <w:rPr>
          <w:rFonts w:ascii="Calibri" w:eastAsia="Times New Roman" w:hAnsi="Calibri" w:cs="Calibri"/>
          <w:color w:val="000000"/>
          <w:kern w:val="0"/>
          <w:lang w:eastAsia="fr-FR"/>
          <w14:ligatures w14:val="none"/>
        </w:rPr>
        <w:t xml:space="preserve">, axis-like mental </w:t>
      </w:r>
      <w:proofErr w:type="spellStart"/>
      <w:r w:rsidRPr="005C65E1">
        <w:rPr>
          <w:rFonts w:ascii="Calibri" w:eastAsia="Times New Roman" w:hAnsi="Calibri" w:cs="Calibri"/>
          <w:color w:val="000000"/>
          <w:kern w:val="0"/>
          <w:lang w:eastAsia="fr-FR"/>
          <w14:ligatures w14:val="none"/>
        </w:rPr>
        <w:t>representations</w:t>
      </w:r>
      <w:proofErr w:type="spellEnd"/>
      <w:r w:rsidRPr="005C65E1">
        <w:rPr>
          <w:rFonts w:ascii="Calibri" w:eastAsia="Times New Roman" w:hAnsi="Calibri" w:cs="Calibri"/>
          <w:color w:val="000000"/>
          <w:kern w:val="0"/>
          <w:lang w:eastAsia="fr-FR"/>
          <w14:ligatures w14:val="none"/>
        </w:rPr>
        <w:t xml:space="preserve">, </w:t>
      </w:r>
      <w:proofErr w:type="spellStart"/>
      <w:r w:rsidRPr="005C65E1">
        <w:rPr>
          <w:rFonts w:ascii="Calibri" w:eastAsia="Times New Roman" w:hAnsi="Calibri" w:cs="Calibri"/>
          <w:color w:val="000000"/>
          <w:kern w:val="0"/>
          <w:lang w:eastAsia="fr-FR"/>
          <w14:ligatures w14:val="none"/>
        </w:rPr>
        <w:t>while</w:t>
      </w:r>
      <w:proofErr w:type="spellEnd"/>
      <w:r w:rsidRPr="005C65E1">
        <w:rPr>
          <w:rFonts w:ascii="Calibri" w:eastAsia="Times New Roman" w:hAnsi="Calibri" w:cs="Calibri"/>
          <w:color w:val="000000"/>
          <w:kern w:val="0"/>
          <w:lang w:eastAsia="fr-FR"/>
          <w14:ligatures w14:val="none"/>
        </w:rPr>
        <w:t xml:space="preserve"> </w:t>
      </w:r>
      <w:proofErr w:type="spellStart"/>
      <w:r w:rsidRPr="005C65E1">
        <w:rPr>
          <w:rFonts w:ascii="Calibri" w:eastAsia="Times New Roman" w:hAnsi="Calibri" w:cs="Calibri"/>
          <w:color w:val="000000"/>
          <w:kern w:val="0"/>
          <w:lang w:eastAsia="fr-FR"/>
          <w14:ligatures w14:val="none"/>
        </w:rPr>
        <w:t>quantities</w:t>
      </w:r>
      <w:proofErr w:type="spellEnd"/>
      <w:r w:rsidRPr="005C65E1">
        <w:rPr>
          <w:rFonts w:ascii="Calibri" w:eastAsia="Times New Roman" w:hAnsi="Calibri" w:cs="Calibri"/>
          <w:color w:val="000000"/>
          <w:kern w:val="0"/>
          <w:lang w:eastAsia="fr-FR"/>
          <w14:ligatures w14:val="none"/>
        </w:rPr>
        <w:t xml:space="preserve"> like </w:t>
      </w:r>
      <w:proofErr w:type="spellStart"/>
      <w:r w:rsidRPr="005C65E1">
        <w:rPr>
          <w:rFonts w:ascii="Calibri" w:eastAsia="Times New Roman" w:hAnsi="Calibri" w:cs="Calibri"/>
          <w:color w:val="000000"/>
          <w:kern w:val="0"/>
          <w:lang w:eastAsia="fr-FR"/>
          <w14:ligatures w14:val="none"/>
        </w:rPr>
        <w:t>prices</w:t>
      </w:r>
      <w:proofErr w:type="spellEnd"/>
      <w:r w:rsidRPr="005C65E1">
        <w:rPr>
          <w:rFonts w:ascii="Calibri" w:eastAsia="Times New Roman" w:hAnsi="Calibri" w:cs="Calibri"/>
          <w:color w:val="000000"/>
          <w:kern w:val="0"/>
          <w:lang w:eastAsia="fr-FR"/>
          <w14:ligatures w14:val="none"/>
        </w:rPr>
        <w:t xml:space="preserve"> or collections are </w:t>
      </w:r>
      <w:proofErr w:type="spellStart"/>
      <w:r w:rsidRPr="005C65E1">
        <w:rPr>
          <w:rFonts w:ascii="Calibri" w:eastAsia="Times New Roman" w:hAnsi="Calibri" w:cs="Calibri"/>
          <w:color w:val="000000"/>
          <w:kern w:val="0"/>
          <w:lang w:eastAsia="fr-FR"/>
          <w14:ligatures w14:val="none"/>
        </w:rPr>
        <w:t>processed</w:t>
      </w:r>
      <w:proofErr w:type="spellEnd"/>
      <w:r w:rsidRPr="005C65E1">
        <w:rPr>
          <w:rFonts w:ascii="Calibri" w:eastAsia="Times New Roman" w:hAnsi="Calibri" w:cs="Calibri"/>
          <w:color w:val="000000"/>
          <w:kern w:val="0"/>
          <w:lang w:eastAsia="fr-FR"/>
          <w14:ligatures w14:val="none"/>
        </w:rPr>
        <w:t xml:space="preserve"> </w:t>
      </w:r>
      <w:proofErr w:type="spellStart"/>
      <w:r w:rsidRPr="005C65E1">
        <w:rPr>
          <w:rFonts w:ascii="Calibri" w:eastAsia="Times New Roman" w:hAnsi="Calibri" w:cs="Calibri"/>
          <w:color w:val="000000"/>
          <w:kern w:val="0"/>
          <w:lang w:eastAsia="fr-FR"/>
          <w14:ligatures w14:val="none"/>
        </w:rPr>
        <w:t>differently</w:t>
      </w:r>
      <w:proofErr w:type="spellEnd"/>
      <w:r w:rsidRPr="005C65E1">
        <w:rPr>
          <w:rFonts w:ascii="Calibri" w:eastAsia="Times New Roman" w:hAnsi="Calibri" w:cs="Calibri"/>
          <w:color w:val="000000"/>
          <w:kern w:val="0"/>
          <w:lang w:eastAsia="fr-FR"/>
          <w14:ligatures w14:val="none"/>
        </w:rPr>
        <w:t xml:space="preserve">. </w:t>
      </w:r>
      <w:proofErr w:type="spellStart"/>
      <w:r w:rsidRPr="005C65E1">
        <w:rPr>
          <w:rFonts w:ascii="Calibri" w:eastAsia="Times New Roman" w:hAnsi="Calibri" w:cs="Calibri"/>
          <w:color w:val="000000"/>
          <w:kern w:val="0"/>
          <w:lang w:eastAsia="fr-FR"/>
          <w14:ligatures w14:val="none"/>
        </w:rPr>
        <w:t>OrDOTime</w:t>
      </w:r>
      <w:proofErr w:type="spellEnd"/>
      <w:r w:rsidRPr="005C65E1">
        <w:rPr>
          <w:rFonts w:ascii="Calibri" w:eastAsia="Times New Roman" w:hAnsi="Calibri" w:cs="Calibri"/>
          <w:color w:val="000000"/>
          <w:kern w:val="0"/>
          <w:lang w:eastAsia="fr-FR"/>
          <w14:ligatures w14:val="none"/>
        </w:rPr>
        <w:t xml:space="preserve"> </w:t>
      </w:r>
      <w:proofErr w:type="spellStart"/>
      <w:r w:rsidRPr="005C65E1">
        <w:rPr>
          <w:rFonts w:ascii="Calibri" w:eastAsia="Times New Roman" w:hAnsi="Calibri" w:cs="Calibri"/>
          <w:color w:val="000000"/>
          <w:kern w:val="0"/>
          <w:lang w:eastAsia="fr-FR"/>
          <w14:ligatures w14:val="none"/>
        </w:rPr>
        <w:t>will</w:t>
      </w:r>
      <w:proofErr w:type="spellEnd"/>
      <w:r w:rsidRPr="005C65E1">
        <w:rPr>
          <w:rFonts w:ascii="Calibri" w:eastAsia="Times New Roman" w:hAnsi="Calibri" w:cs="Calibri"/>
          <w:color w:val="000000"/>
          <w:kern w:val="0"/>
          <w:lang w:eastAsia="fr-FR"/>
          <w14:ligatures w14:val="none"/>
        </w:rPr>
        <w:t xml:space="preserve"> </w:t>
      </w:r>
      <w:proofErr w:type="spellStart"/>
      <w:r w:rsidRPr="005C65E1">
        <w:rPr>
          <w:rFonts w:ascii="Calibri" w:eastAsia="Times New Roman" w:hAnsi="Calibri" w:cs="Calibri"/>
          <w:color w:val="000000"/>
          <w:kern w:val="0"/>
          <w:lang w:eastAsia="fr-FR"/>
          <w14:ligatures w14:val="none"/>
        </w:rPr>
        <w:t>investigate</w:t>
      </w:r>
      <w:proofErr w:type="spellEnd"/>
      <w:r w:rsidRPr="005C65E1">
        <w:rPr>
          <w:rFonts w:ascii="Calibri" w:eastAsia="Times New Roman" w:hAnsi="Calibri" w:cs="Calibri"/>
          <w:color w:val="000000"/>
          <w:kern w:val="0"/>
          <w:lang w:eastAsia="fr-FR"/>
          <w14:ligatures w14:val="none"/>
        </w:rPr>
        <w:t xml:space="preserve"> </w:t>
      </w:r>
      <w:proofErr w:type="spellStart"/>
      <w:r w:rsidRPr="005C65E1">
        <w:rPr>
          <w:rFonts w:ascii="Calibri" w:eastAsia="Times New Roman" w:hAnsi="Calibri" w:cs="Calibri"/>
          <w:color w:val="000000"/>
          <w:kern w:val="0"/>
          <w:lang w:eastAsia="fr-FR"/>
          <w14:ligatures w14:val="none"/>
        </w:rPr>
        <w:t>why</w:t>
      </w:r>
      <w:proofErr w:type="spellEnd"/>
      <w:r w:rsidRPr="005C65E1">
        <w:rPr>
          <w:rFonts w:ascii="Calibri" w:eastAsia="Times New Roman" w:hAnsi="Calibri" w:cs="Calibri"/>
          <w:color w:val="000000"/>
          <w:kern w:val="0"/>
          <w:lang w:eastAsia="fr-FR"/>
          <w14:ligatures w14:val="none"/>
        </w:rPr>
        <w:t xml:space="preserve"> time </w:t>
      </w:r>
      <w:proofErr w:type="spellStart"/>
      <w:r w:rsidRPr="005C65E1">
        <w:rPr>
          <w:rFonts w:ascii="Calibri" w:eastAsia="Times New Roman" w:hAnsi="Calibri" w:cs="Calibri"/>
          <w:color w:val="000000"/>
          <w:kern w:val="0"/>
          <w:lang w:eastAsia="fr-FR"/>
          <w14:ligatures w14:val="none"/>
        </w:rPr>
        <w:t>so</w:t>
      </w:r>
      <w:proofErr w:type="spellEnd"/>
      <w:r w:rsidRPr="005C65E1">
        <w:rPr>
          <w:rFonts w:ascii="Calibri" w:eastAsia="Times New Roman" w:hAnsi="Calibri" w:cs="Calibri"/>
          <w:color w:val="000000"/>
          <w:kern w:val="0"/>
          <w:lang w:eastAsia="fr-FR"/>
          <w14:ligatures w14:val="none"/>
        </w:rPr>
        <w:t xml:space="preserve"> </w:t>
      </w:r>
      <w:proofErr w:type="spellStart"/>
      <w:r w:rsidRPr="005C65E1">
        <w:rPr>
          <w:rFonts w:ascii="Calibri" w:eastAsia="Times New Roman" w:hAnsi="Calibri" w:cs="Calibri"/>
          <w:color w:val="000000"/>
          <w:kern w:val="0"/>
          <w:lang w:eastAsia="fr-FR"/>
          <w14:ligatures w14:val="none"/>
        </w:rPr>
        <w:t>consistently</w:t>
      </w:r>
      <w:proofErr w:type="spellEnd"/>
      <w:r w:rsidRPr="005C65E1">
        <w:rPr>
          <w:rFonts w:ascii="Calibri" w:eastAsia="Times New Roman" w:hAnsi="Calibri" w:cs="Calibri"/>
          <w:color w:val="000000"/>
          <w:kern w:val="0"/>
          <w:lang w:eastAsia="fr-FR"/>
          <w14:ligatures w14:val="none"/>
        </w:rPr>
        <w:t xml:space="preserve"> triggers ordinal </w:t>
      </w:r>
      <w:proofErr w:type="spellStart"/>
      <w:r w:rsidRPr="005C65E1">
        <w:rPr>
          <w:rFonts w:ascii="Calibri" w:eastAsia="Times New Roman" w:hAnsi="Calibri" w:cs="Calibri"/>
          <w:color w:val="000000"/>
          <w:kern w:val="0"/>
          <w:lang w:eastAsia="fr-FR"/>
          <w14:ligatures w14:val="none"/>
        </w:rPr>
        <w:t>thinking</w:t>
      </w:r>
      <w:proofErr w:type="spellEnd"/>
      <w:r w:rsidRPr="005C65E1">
        <w:rPr>
          <w:rFonts w:ascii="Calibri" w:eastAsia="Times New Roman" w:hAnsi="Calibri" w:cs="Calibri"/>
          <w:color w:val="000000"/>
          <w:kern w:val="0"/>
          <w:lang w:eastAsia="fr-FR"/>
          <w14:ligatures w14:val="none"/>
        </w:rPr>
        <w:t xml:space="preserve">, and </w:t>
      </w:r>
      <w:proofErr w:type="spellStart"/>
      <w:r w:rsidRPr="005C65E1">
        <w:rPr>
          <w:rFonts w:ascii="Calibri" w:eastAsia="Times New Roman" w:hAnsi="Calibri" w:cs="Calibri"/>
          <w:color w:val="000000"/>
          <w:kern w:val="0"/>
          <w:lang w:eastAsia="fr-FR"/>
          <w14:ligatures w14:val="none"/>
        </w:rPr>
        <w:t>what</w:t>
      </w:r>
      <w:proofErr w:type="spellEnd"/>
      <w:r w:rsidRPr="005C65E1">
        <w:rPr>
          <w:rFonts w:ascii="Calibri" w:eastAsia="Times New Roman" w:hAnsi="Calibri" w:cs="Calibri"/>
          <w:color w:val="000000"/>
          <w:kern w:val="0"/>
          <w:lang w:eastAsia="fr-FR"/>
          <w14:ligatures w14:val="none"/>
        </w:rPr>
        <w:t xml:space="preserve"> </w:t>
      </w:r>
      <w:proofErr w:type="spellStart"/>
      <w:r w:rsidRPr="005C65E1">
        <w:rPr>
          <w:rFonts w:ascii="Calibri" w:eastAsia="Times New Roman" w:hAnsi="Calibri" w:cs="Calibri"/>
          <w:color w:val="000000"/>
          <w:kern w:val="0"/>
          <w:lang w:eastAsia="fr-FR"/>
          <w14:ligatures w14:val="none"/>
        </w:rPr>
        <w:t>mechanisms</w:t>
      </w:r>
      <w:proofErr w:type="spellEnd"/>
      <w:r w:rsidRPr="005C65E1">
        <w:rPr>
          <w:rFonts w:ascii="Calibri" w:eastAsia="Times New Roman" w:hAnsi="Calibri" w:cs="Calibri"/>
          <w:color w:val="000000"/>
          <w:kern w:val="0"/>
          <w:lang w:eastAsia="fr-FR"/>
          <w14:ligatures w14:val="none"/>
        </w:rPr>
        <w:t xml:space="preserve"> </w:t>
      </w:r>
      <w:proofErr w:type="spellStart"/>
      <w:r w:rsidRPr="005C65E1">
        <w:rPr>
          <w:rFonts w:ascii="Calibri" w:eastAsia="Times New Roman" w:hAnsi="Calibri" w:cs="Calibri"/>
          <w:color w:val="000000"/>
          <w:kern w:val="0"/>
          <w:lang w:eastAsia="fr-FR"/>
          <w14:ligatures w14:val="none"/>
        </w:rPr>
        <w:t>underlie</w:t>
      </w:r>
      <w:proofErr w:type="spellEnd"/>
      <w:r w:rsidRPr="005C65E1">
        <w:rPr>
          <w:rFonts w:ascii="Calibri" w:eastAsia="Times New Roman" w:hAnsi="Calibri" w:cs="Calibri"/>
          <w:color w:val="000000"/>
          <w:kern w:val="0"/>
          <w:lang w:eastAsia="fr-FR"/>
          <w14:ligatures w14:val="none"/>
        </w:rPr>
        <w:t xml:space="preserve"> </w:t>
      </w:r>
      <w:proofErr w:type="spellStart"/>
      <w:r w:rsidRPr="005C65E1">
        <w:rPr>
          <w:rFonts w:ascii="Calibri" w:eastAsia="Times New Roman" w:hAnsi="Calibri" w:cs="Calibri"/>
          <w:color w:val="000000"/>
          <w:kern w:val="0"/>
          <w:lang w:eastAsia="fr-FR"/>
          <w14:ligatures w14:val="none"/>
        </w:rPr>
        <w:t>this</w:t>
      </w:r>
      <w:proofErr w:type="spellEnd"/>
      <w:r w:rsidRPr="005C65E1">
        <w:rPr>
          <w:rFonts w:ascii="Calibri" w:eastAsia="Times New Roman" w:hAnsi="Calibri" w:cs="Calibri"/>
          <w:color w:val="000000"/>
          <w:kern w:val="0"/>
          <w:lang w:eastAsia="fr-FR"/>
          <w14:ligatures w14:val="none"/>
        </w:rPr>
        <w:t xml:space="preserve"> cognitive </w:t>
      </w:r>
      <w:proofErr w:type="spellStart"/>
      <w:r w:rsidRPr="005C65E1">
        <w:rPr>
          <w:rFonts w:ascii="Calibri" w:eastAsia="Times New Roman" w:hAnsi="Calibri" w:cs="Calibri"/>
          <w:color w:val="000000"/>
          <w:kern w:val="0"/>
          <w:lang w:eastAsia="fr-FR"/>
          <w14:ligatures w14:val="none"/>
        </w:rPr>
        <w:t>bias</w:t>
      </w:r>
      <w:proofErr w:type="spellEnd"/>
      <w:r w:rsidRPr="005C65E1">
        <w:rPr>
          <w:rFonts w:ascii="Calibri" w:eastAsia="Times New Roman" w:hAnsi="Calibri" w:cs="Calibri"/>
          <w:color w:val="000000"/>
          <w:kern w:val="0"/>
          <w:lang w:eastAsia="fr-FR"/>
          <w14:ligatures w14:val="none"/>
        </w:rPr>
        <w:t>.</w:t>
      </w:r>
    </w:p>
    <w:p w14:paraId="01ACEE7A" w14:textId="77777777" w:rsidR="003953C5" w:rsidRPr="003953C5" w:rsidRDefault="005C5F7A" w:rsidP="003953C5">
      <w:pPr>
        <w:jc w:val="both"/>
        <w:rPr>
          <w:rFonts w:ascii="Calibri" w:eastAsia="Times New Roman" w:hAnsi="Calibri" w:cs="Calibri"/>
          <w:color w:val="000000"/>
          <w:kern w:val="0"/>
          <w:lang w:eastAsia="fr-FR"/>
          <w14:ligatures w14:val="none"/>
        </w:rPr>
      </w:pPr>
      <w:r w:rsidRPr="005C65E1">
        <w:rPr>
          <w:rFonts w:ascii="Calibri" w:eastAsia="Times New Roman" w:hAnsi="Calibri" w:cs="Calibri"/>
          <w:color w:val="000000"/>
          <w:kern w:val="0"/>
          <w:lang w:eastAsia="fr-FR"/>
          <w14:ligatures w14:val="none"/>
        </w:rPr>
        <w:br/>
        <w:t xml:space="preserve">The </w:t>
      </w:r>
      <w:proofErr w:type="spellStart"/>
      <w:r w:rsidRPr="005C65E1">
        <w:rPr>
          <w:rFonts w:ascii="Calibri" w:eastAsia="Times New Roman" w:hAnsi="Calibri" w:cs="Calibri"/>
          <w:color w:val="000000"/>
          <w:kern w:val="0"/>
          <w:lang w:eastAsia="fr-FR"/>
          <w14:ligatures w14:val="none"/>
        </w:rPr>
        <w:t>project</w:t>
      </w:r>
      <w:proofErr w:type="spellEnd"/>
      <w:r w:rsidRPr="005C65E1">
        <w:rPr>
          <w:rFonts w:ascii="Calibri" w:eastAsia="Times New Roman" w:hAnsi="Calibri" w:cs="Calibri"/>
          <w:color w:val="000000"/>
          <w:kern w:val="0"/>
          <w:lang w:eastAsia="fr-FR"/>
          <w14:ligatures w14:val="none"/>
        </w:rPr>
        <w:t xml:space="preserve"> </w:t>
      </w:r>
      <w:proofErr w:type="spellStart"/>
      <w:r w:rsidRPr="005C65E1">
        <w:rPr>
          <w:rFonts w:ascii="Calibri" w:eastAsia="Times New Roman" w:hAnsi="Calibri" w:cs="Calibri"/>
          <w:color w:val="000000"/>
          <w:kern w:val="0"/>
          <w:lang w:eastAsia="fr-FR"/>
          <w14:ligatures w14:val="none"/>
        </w:rPr>
        <w:t>will</w:t>
      </w:r>
      <w:proofErr w:type="spellEnd"/>
      <w:r w:rsidRPr="005C65E1">
        <w:rPr>
          <w:rFonts w:ascii="Calibri" w:eastAsia="Times New Roman" w:hAnsi="Calibri" w:cs="Calibri"/>
          <w:color w:val="000000"/>
          <w:kern w:val="0"/>
          <w:lang w:eastAsia="fr-FR"/>
          <w14:ligatures w14:val="none"/>
        </w:rPr>
        <w:t xml:space="preserve"> </w:t>
      </w:r>
      <w:proofErr w:type="spellStart"/>
      <w:r w:rsidRPr="005C65E1">
        <w:rPr>
          <w:rFonts w:ascii="Calibri" w:eastAsia="Times New Roman" w:hAnsi="Calibri" w:cs="Calibri"/>
          <w:color w:val="000000"/>
          <w:kern w:val="0"/>
          <w:lang w:eastAsia="fr-FR"/>
          <w14:ligatures w14:val="none"/>
        </w:rPr>
        <w:t>bring</w:t>
      </w:r>
      <w:proofErr w:type="spellEnd"/>
      <w:r w:rsidRPr="005C65E1">
        <w:rPr>
          <w:rFonts w:ascii="Calibri" w:eastAsia="Times New Roman" w:hAnsi="Calibri" w:cs="Calibri"/>
          <w:color w:val="000000"/>
          <w:kern w:val="0"/>
          <w:lang w:eastAsia="fr-FR"/>
          <w14:ligatures w14:val="none"/>
        </w:rPr>
        <w:t xml:space="preserve"> </w:t>
      </w:r>
      <w:proofErr w:type="spellStart"/>
      <w:r w:rsidRPr="005C65E1">
        <w:rPr>
          <w:rFonts w:ascii="Calibri" w:eastAsia="Times New Roman" w:hAnsi="Calibri" w:cs="Calibri"/>
          <w:color w:val="000000"/>
          <w:kern w:val="0"/>
          <w:lang w:eastAsia="fr-FR"/>
          <w14:ligatures w14:val="none"/>
        </w:rPr>
        <w:t>together</w:t>
      </w:r>
      <w:proofErr w:type="spellEnd"/>
      <w:r w:rsidRPr="005C65E1">
        <w:rPr>
          <w:rFonts w:ascii="Calibri" w:eastAsia="Times New Roman" w:hAnsi="Calibri" w:cs="Calibri"/>
          <w:color w:val="000000"/>
          <w:kern w:val="0"/>
          <w:lang w:eastAsia="fr-FR"/>
          <w14:ligatures w14:val="none"/>
        </w:rPr>
        <w:t xml:space="preserve"> insights </w:t>
      </w:r>
      <w:proofErr w:type="spellStart"/>
      <w:r w:rsidRPr="005C65E1">
        <w:rPr>
          <w:rFonts w:ascii="Calibri" w:eastAsia="Times New Roman" w:hAnsi="Calibri" w:cs="Calibri"/>
          <w:color w:val="000000"/>
          <w:kern w:val="0"/>
          <w:lang w:eastAsia="fr-FR"/>
          <w14:ligatures w14:val="none"/>
        </w:rPr>
        <w:t>from</w:t>
      </w:r>
      <w:proofErr w:type="spellEnd"/>
      <w:r w:rsidRPr="005C65E1">
        <w:rPr>
          <w:rFonts w:ascii="Calibri" w:eastAsia="Times New Roman" w:hAnsi="Calibri" w:cs="Calibri"/>
          <w:color w:val="000000"/>
          <w:kern w:val="0"/>
          <w:lang w:eastAsia="fr-FR"/>
          <w14:ligatures w14:val="none"/>
        </w:rPr>
        <w:t xml:space="preserve"> </w:t>
      </w:r>
      <w:proofErr w:type="spellStart"/>
      <w:r w:rsidRPr="005C65E1">
        <w:rPr>
          <w:rFonts w:ascii="Calibri" w:eastAsia="Times New Roman" w:hAnsi="Calibri" w:cs="Calibri"/>
          <w:color w:val="000000"/>
          <w:kern w:val="0"/>
          <w:lang w:eastAsia="fr-FR"/>
          <w14:ligatures w14:val="none"/>
        </w:rPr>
        <w:t>numerical</w:t>
      </w:r>
      <w:proofErr w:type="spellEnd"/>
      <w:r w:rsidRPr="005C65E1">
        <w:rPr>
          <w:rFonts w:ascii="Calibri" w:eastAsia="Times New Roman" w:hAnsi="Calibri" w:cs="Calibri"/>
          <w:color w:val="000000"/>
          <w:kern w:val="0"/>
          <w:lang w:eastAsia="fr-FR"/>
          <w14:ligatures w14:val="none"/>
        </w:rPr>
        <w:t xml:space="preserve"> cognition, </w:t>
      </w:r>
      <w:proofErr w:type="spellStart"/>
      <w:r w:rsidRPr="005C65E1">
        <w:rPr>
          <w:rFonts w:ascii="Calibri" w:eastAsia="Times New Roman" w:hAnsi="Calibri" w:cs="Calibri"/>
          <w:color w:val="000000"/>
          <w:kern w:val="0"/>
          <w:lang w:eastAsia="fr-FR"/>
          <w14:ligatures w14:val="none"/>
        </w:rPr>
        <w:t>psycholinguistics</w:t>
      </w:r>
      <w:proofErr w:type="spellEnd"/>
      <w:r w:rsidRPr="005C65E1">
        <w:rPr>
          <w:rFonts w:ascii="Calibri" w:eastAsia="Times New Roman" w:hAnsi="Calibri" w:cs="Calibri"/>
          <w:color w:val="000000"/>
          <w:kern w:val="0"/>
          <w:lang w:eastAsia="fr-FR"/>
          <w14:ligatures w14:val="none"/>
        </w:rPr>
        <w:t xml:space="preserve">, math </w:t>
      </w:r>
      <w:proofErr w:type="spellStart"/>
      <w:r w:rsidRPr="005C65E1">
        <w:rPr>
          <w:rFonts w:ascii="Calibri" w:eastAsia="Times New Roman" w:hAnsi="Calibri" w:cs="Calibri"/>
          <w:color w:val="000000"/>
          <w:kern w:val="0"/>
          <w:lang w:eastAsia="fr-FR"/>
          <w14:ligatures w14:val="none"/>
        </w:rPr>
        <w:t>education</w:t>
      </w:r>
      <w:proofErr w:type="spellEnd"/>
      <w:r w:rsidRPr="005C65E1">
        <w:rPr>
          <w:rFonts w:ascii="Calibri" w:eastAsia="Times New Roman" w:hAnsi="Calibri" w:cs="Calibri"/>
          <w:color w:val="000000"/>
          <w:kern w:val="0"/>
          <w:lang w:eastAsia="fr-FR"/>
          <w14:ligatures w14:val="none"/>
        </w:rPr>
        <w:t xml:space="preserve"> and comparative cognition, by </w:t>
      </w:r>
      <w:proofErr w:type="spellStart"/>
      <w:r w:rsidRPr="005C65E1">
        <w:rPr>
          <w:rFonts w:ascii="Calibri" w:eastAsia="Times New Roman" w:hAnsi="Calibri" w:cs="Calibri"/>
          <w:color w:val="000000"/>
          <w:kern w:val="0"/>
          <w:lang w:eastAsia="fr-FR"/>
          <w14:ligatures w14:val="none"/>
        </w:rPr>
        <w:t>addressing</w:t>
      </w:r>
      <w:proofErr w:type="spellEnd"/>
      <w:r w:rsidRPr="005C65E1">
        <w:rPr>
          <w:rFonts w:ascii="Calibri" w:eastAsia="Times New Roman" w:hAnsi="Calibri" w:cs="Calibri"/>
          <w:color w:val="000000"/>
          <w:kern w:val="0"/>
          <w:lang w:eastAsia="fr-FR"/>
          <w14:ligatures w14:val="none"/>
        </w:rPr>
        <w:t xml:space="preserve"> </w:t>
      </w:r>
      <w:proofErr w:type="spellStart"/>
      <w:r w:rsidRPr="005C65E1">
        <w:rPr>
          <w:rFonts w:ascii="Calibri" w:eastAsia="Times New Roman" w:hAnsi="Calibri" w:cs="Calibri"/>
          <w:color w:val="000000"/>
          <w:kern w:val="0"/>
          <w:lang w:eastAsia="fr-FR"/>
          <w14:ligatures w14:val="none"/>
        </w:rPr>
        <w:t>three</w:t>
      </w:r>
      <w:proofErr w:type="spellEnd"/>
      <w:r w:rsidRPr="005C65E1">
        <w:rPr>
          <w:rFonts w:ascii="Calibri" w:eastAsia="Times New Roman" w:hAnsi="Calibri" w:cs="Calibri"/>
          <w:color w:val="000000"/>
          <w:kern w:val="0"/>
          <w:lang w:eastAsia="fr-FR"/>
          <w14:ligatures w14:val="none"/>
        </w:rPr>
        <w:t xml:space="preserve"> </w:t>
      </w:r>
      <w:proofErr w:type="spellStart"/>
      <w:r w:rsidRPr="005C65E1">
        <w:rPr>
          <w:rFonts w:ascii="Calibri" w:eastAsia="Times New Roman" w:hAnsi="Calibri" w:cs="Calibri"/>
          <w:color w:val="000000"/>
          <w:kern w:val="0"/>
          <w:lang w:eastAsia="fr-FR"/>
          <w14:ligatures w14:val="none"/>
        </w:rPr>
        <w:t>complementary</w:t>
      </w:r>
      <w:proofErr w:type="spellEnd"/>
      <w:r w:rsidRPr="005C65E1">
        <w:rPr>
          <w:rFonts w:ascii="Calibri" w:eastAsia="Times New Roman" w:hAnsi="Calibri" w:cs="Calibri"/>
          <w:color w:val="000000"/>
          <w:kern w:val="0"/>
          <w:lang w:eastAsia="fr-FR"/>
          <w14:ligatures w14:val="none"/>
        </w:rPr>
        <w:t xml:space="preserve"> </w:t>
      </w:r>
      <w:proofErr w:type="gramStart"/>
      <w:r w:rsidRPr="005C65E1">
        <w:rPr>
          <w:rFonts w:ascii="Calibri" w:eastAsia="Times New Roman" w:hAnsi="Calibri" w:cs="Calibri"/>
          <w:color w:val="000000"/>
          <w:kern w:val="0"/>
          <w:lang w:eastAsia="fr-FR"/>
          <w14:ligatures w14:val="none"/>
        </w:rPr>
        <w:t>questions:</w:t>
      </w:r>
      <w:proofErr w:type="gramEnd"/>
    </w:p>
    <w:p w14:paraId="4DD38445" w14:textId="77777777" w:rsidR="003953C5" w:rsidRDefault="005C5F7A" w:rsidP="003953C5">
      <w:pPr>
        <w:ind w:left="708"/>
        <w:jc w:val="both"/>
        <w:rPr>
          <w:rFonts w:ascii="Calibri" w:eastAsia="Times New Roman" w:hAnsi="Calibri" w:cs="Calibri"/>
          <w:color w:val="000000"/>
          <w:kern w:val="0"/>
          <w:lang w:eastAsia="fr-FR"/>
          <w14:ligatures w14:val="none"/>
        </w:rPr>
      </w:pPr>
      <w:r w:rsidRPr="005C65E1">
        <w:rPr>
          <w:rFonts w:ascii="Calibri" w:eastAsia="Times New Roman" w:hAnsi="Calibri" w:cs="Calibri"/>
          <w:color w:val="000000"/>
          <w:kern w:val="0"/>
          <w:lang w:eastAsia="fr-FR"/>
          <w14:ligatures w14:val="none"/>
        </w:rPr>
        <w:br/>
      </w:r>
      <w:r w:rsidR="003953C5">
        <w:rPr>
          <w:rFonts w:ascii="Calibri" w:eastAsia="Times New Roman" w:hAnsi="Calibri" w:cs="Calibri"/>
          <w:color w:val="000000"/>
          <w:kern w:val="0"/>
          <w:lang w:eastAsia="fr-FR"/>
          <w14:ligatures w14:val="none"/>
        </w:rPr>
        <w:t xml:space="preserve">1 - </w:t>
      </w:r>
      <w:proofErr w:type="spellStart"/>
      <w:r w:rsidRPr="005C65E1">
        <w:rPr>
          <w:rFonts w:ascii="Calibri" w:eastAsia="Times New Roman" w:hAnsi="Calibri" w:cs="Calibri"/>
          <w:color w:val="000000"/>
          <w:kern w:val="0"/>
          <w:lang w:eastAsia="fr-FR"/>
          <w14:ligatures w14:val="none"/>
        </w:rPr>
        <w:t>Linguistic</w:t>
      </w:r>
      <w:proofErr w:type="spellEnd"/>
      <w:r w:rsidRPr="005C65E1">
        <w:rPr>
          <w:rFonts w:ascii="Calibri" w:eastAsia="Times New Roman" w:hAnsi="Calibri" w:cs="Calibri"/>
          <w:color w:val="000000"/>
          <w:kern w:val="0"/>
          <w:lang w:eastAsia="fr-FR"/>
          <w14:ligatures w14:val="none"/>
        </w:rPr>
        <w:t xml:space="preserve"> </w:t>
      </w:r>
      <w:proofErr w:type="spellStart"/>
      <w:proofErr w:type="gramStart"/>
      <w:r w:rsidRPr="005C65E1">
        <w:rPr>
          <w:rFonts w:ascii="Calibri" w:eastAsia="Times New Roman" w:hAnsi="Calibri" w:cs="Calibri"/>
          <w:color w:val="000000"/>
          <w:kern w:val="0"/>
          <w:lang w:eastAsia="fr-FR"/>
          <w14:ligatures w14:val="none"/>
        </w:rPr>
        <w:t>origins</w:t>
      </w:r>
      <w:proofErr w:type="spellEnd"/>
      <w:r w:rsidRPr="005C65E1">
        <w:rPr>
          <w:rFonts w:ascii="Calibri" w:eastAsia="Times New Roman" w:hAnsi="Calibri" w:cs="Calibri"/>
          <w:color w:val="000000"/>
          <w:kern w:val="0"/>
          <w:lang w:eastAsia="fr-FR"/>
          <w14:ligatures w14:val="none"/>
        </w:rPr>
        <w:t>:</w:t>
      </w:r>
      <w:proofErr w:type="gramEnd"/>
      <w:r w:rsidRPr="005C65E1">
        <w:rPr>
          <w:rFonts w:ascii="Calibri" w:eastAsia="Times New Roman" w:hAnsi="Calibri" w:cs="Calibri"/>
          <w:color w:val="000000"/>
          <w:kern w:val="0"/>
          <w:lang w:eastAsia="fr-FR"/>
          <w14:ligatures w14:val="none"/>
        </w:rPr>
        <w:t xml:space="preserve"> Do </w:t>
      </w:r>
      <w:proofErr w:type="spellStart"/>
      <w:r w:rsidRPr="005C65E1">
        <w:rPr>
          <w:rFonts w:ascii="Calibri" w:eastAsia="Times New Roman" w:hAnsi="Calibri" w:cs="Calibri"/>
          <w:color w:val="000000"/>
          <w:kern w:val="0"/>
          <w:lang w:eastAsia="fr-FR"/>
          <w14:ligatures w14:val="none"/>
        </w:rPr>
        <w:t>language-specific</w:t>
      </w:r>
      <w:proofErr w:type="spellEnd"/>
      <w:r w:rsidRPr="005C65E1">
        <w:rPr>
          <w:rFonts w:ascii="Calibri" w:eastAsia="Times New Roman" w:hAnsi="Calibri" w:cs="Calibri"/>
          <w:color w:val="000000"/>
          <w:kern w:val="0"/>
          <w:lang w:eastAsia="fr-FR"/>
          <w14:ligatures w14:val="none"/>
        </w:rPr>
        <w:t xml:space="preserve"> </w:t>
      </w:r>
      <w:proofErr w:type="spellStart"/>
      <w:r w:rsidRPr="005C65E1">
        <w:rPr>
          <w:rFonts w:ascii="Calibri" w:eastAsia="Times New Roman" w:hAnsi="Calibri" w:cs="Calibri"/>
          <w:color w:val="000000"/>
          <w:kern w:val="0"/>
          <w:lang w:eastAsia="fr-FR"/>
          <w14:ligatures w14:val="none"/>
        </w:rPr>
        <w:t>metaphors</w:t>
      </w:r>
      <w:proofErr w:type="spellEnd"/>
      <w:r w:rsidRPr="005C65E1">
        <w:rPr>
          <w:rFonts w:ascii="Calibri" w:eastAsia="Times New Roman" w:hAnsi="Calibri" w:cs="Calibri"/>
          <w:color w:val="000000"/>
          <w:kern w:val="0"/>
          <w:lang w:eastAsia="fr-FR"/>
          <w14:ligatures w14:val="none"/>
        </w:rPr>
        <w:t xml:space="preserve"> </w:t>
      </w:r>
      <w:proofErr w:type="spellStart"/>
      <w:r w:rsidRPr="005C65E1">
        <w:rPr>
          <w:rFonts w:ascii="Calibri" w:eastAsia="Times New Roman" w:hAnsi="Calibri" w:cs="Calibri"/>
          <w:color w:val="000000"/>
          <w:kern w:val="0"/>
          <w:lang w:eastAsia="fr-FR"/>
          <w14:ligatures w14:val="none"/>
        </w:rPr>
        <w:t>shape</w:t>
      </w:r>
      <w:proofErr w:type="spellEnd"/>
      <w:r w:rsidRPr="005C65E1">
        <w:rPr>
          <w:rFonts w:ascii="Calibri" w:eastAsia="Times New Roman" w:hAnsi="Calibri" w:cs="Calibri"/>
          <w:color w:val="000000"/>
          <w:kern w:val="0"/>
          <w:lang w:eastAsia="fr-FR"/>
          <w14:ligatures w14:val="none"/>
        </w:rPr>
        <w:t xml:space="preserve"> the </w:t>
      </w:r>
      <w:proofErr w:type="spellStart"/>
      <w:r w:rsidRPr="005C65E1">
        <w:rPr>
          <w:rFonts w:ascii="Calibri" w:eastAsia="Times New Roman" w:hAnsi="Calibri" w:cs="Calibri"/>
          <w:color w:val="000000"/>
          <w:kern w:val="0"/>
          <w:lang w:eastAsia="fr-FR"/>
          <w14:ligatures w14:val="none"/>
        </w:rPr>
        <w:t>way</w:t>
      </w:r>
      <w:proofErr w:type="spellEnd"/>
      <w:r w:rsidRPr="005C65E1">
        <w:rPr>
          <w:rFonts w:ascii="Calibri" w:eastAsia="Times New Roman" w:hAnsi="Calibri" w:cs="Calibri"/>
          <w:color w:val="000000"/>
          <w:kern w:val="0"/>
          <w:lang w:eastAsia="fr-FR"/>
          <w14:ligatures w14:val="none"/>
        </w:rPr>
        <w:t xml:space="preserve"> people </w:t>
      </w:r>
      <w:proofErr w:type="spellStart"/>
      <w:r w:rsidRPr="005C65E1">
        <w:rPr>
          <w:rFonts w:ascii="Calibri" w:eastAsia="Times New Roman" w:hAnsi="Calibri" w:cs="Calibri"/>
          <w:color w:val="000000"/>
          <w:kern w:val="0"/>
          <w:lang w:eastAsia="fr-FR"/>
          <w14:ligatures w14:val="none"/>
        </w:rPr>
        <w:t>mentally</w:t>
      </w:r>
      <w:proofErr w:type="spellEnd"/>
      <w:r w:rsidRPr="005C65E1">
        <w:rPr>
          <w:rFonts w:ascii="Calibri" w:eastAsia="Times New Roman" w:hAnsi="Calibri" w:cs="Calibri"/>
          <w:color w:val="000000"/>
          <w:kern w:val="0"/>
          <w:lang w:eastAsia="fr-FR"/>
          <w14:ligatures w14:val="none"/>
        </w:rPr>
        <w:t xml:space="preserve"> </w:t>
      </w:r>
      <w:proofErr w:type="spellStart"/>
      <w:r w:rsidRPr="005C65E1">
        <w:rPr>
          <w:rFonts w:ascii="Calibri" w:eastAsia="Times New Roman" w:hAnsi="Calibri" w:cs="Calibri"/>
          <w:color w:val="000000"/>
          <w:kern w:val="0"/>
          <w:lang w:eastAsia="fr-FR"/>
          <w14:ligatures w14:val="none"/>
        </w:rPr>
        <w:t>represent</w:t>
      </w:r>
      <w:proofErr w:type="spellEnd"/>
      <w:r w:rsidRPr="005C65E1">
        <w:rPr>
          <w:rFonts w:ascii="Calibri" w:eastAsia="Times New Roman" w:hAnsi="Calibri" w:cs="Calibri"/>
          <w:color w:val="000000"/>
          <w:kern w:val="0"/>
          <w:lang w:eastAsia="fr-FR"/>
          <w14:ligatures w14:val="none"/>
        </w:rPr>
        <w:t xml:space="preserve"> time </w:t>
      </w:r>
      <w:proofErr w:type="spellStart"/>
      <w:r w:rsidRPr="005C65E1">
        <w:rPr>
          <w:rFonts w:ascii="Calibri" w:eastAsia="Times New Roman" w:hAnsi="Calibri" w:cs="Calibri"/>
          <w:color w:val="000000"/>
          <w:kern w:val="0"/>
          <w:lang w:eastAsia="fr-FR"/>
          <w14:ligatures w14:val="none"/>
        </w:rPr>
        <w:t>across</w:t>
      </w:r>
      <w:proofErr w:type="spellEnd"/>
      <w:r w:rsidRPr="005C65E1">
        <w:rPr>
          <w:rFonts w:ascii="Calibri" w:eastAsia="Times New Roman" w:hAnsi="Calibri" w:cs="Calibri"/>
          <w:color w:val="000000"/>
          <w:kern w:val="0"/>
          <w:lang w:eastAsia="fr-FR"/>
          <w14:ligatures w14:val="none"/>
        </w:rPr>
        <w:t xml:space="preserve"> </w:t>
      </w:r>
      <w:proofErr w:type="spellStart"/>
      <w:r w:rsidRPr="005C65E1">
        <w:rPr>
          <w:rFonts w:ascii="Calibri" w:eastAsia="Times New Roman" w:hAnsi="Calibri" w:cs="Calibri"/>
          <w:color w:val="000000"/>
          <w:kern w:val="0"/>
          <w:lang w:eastAsia="fr-FR"/>
          <w14:ligatures w14:val="none"/>
        </w:rPr>
        <w:t>languages</w:t>
      </w:r>
      <w:proofErr w:type="spellEnd"/>
      <w:r w:rsidRPr="005C65E1">
        <w:rPr>
          <w:rFonts w:ascii="Calibri" w:eastAsia="Times New Roman" w:hAnsi="Calibri" w:cs="Calibri"/>
          <w:color w:val="000000"/>
          <w:kern w:val="0"/>
          <w:lang w:eastAsia="fr-FR"/>
          <w14:ligatures w14:val="none"/>
        </w:rPr>
        <w:t xml:space="preserve"> and </w:t>
      </w:r>
      <w:proofErr w:type="gramStart"/>
      <w:r w:rsidRPr="005C65E1">
        <w:rPr>
          <w:rFonts w:ascii="Calibri" w:eastAsia="Times New Roman" w:hAnsi="Calibri" w:cs="Calibri"/>
          <w:color w:val="000000"/>
          <w:kern w:val="0"/>
          <w:lang w:eastAsia="fr-FR"/>
          <w14:ligatures w14:val="none"/>
        </w:rPr>
        <w:t>cultures?</w:t>
      </w:r>
      <w:proofErr w:type="gramEnd"/>
      <w:r w:rsidR="003953C5">
        <w:rPr>
          <w:rFonts w:ascii="Calibri" w:eastAsia="Times New Roman" w:hAnsi="Calibri" w:cs="Calibri"/>
          <w:color w:val="000000"/>
          <w:kern w:val="0"/>
          <w:lang w:eastAsia="fr-FR"/>
          <w14:ligatures w14:val="none"/>
        </w:rPr>
        <w:t xml:space="preserve"> </w:t>
      </w:r>
    </w:p>
    <w:p w14:paraId="27BAE088" w14:textId="077D884B" w:rsidR="005C5F7A" w:rsidRPr="005C65E1" w:rsidRDefault="003953C5" w:rsidP="003953C5">
      <w:pPr>
        <w:ind w:left="708"/>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 xml:space="preserve">2 - </w:t>
      </w:r>
      <w:proofErr w:type="spellStart"/>
      <w:r w:rsidR="005C5F7A" w:rsidRPr="005C65E1">
        <w:rPr>
          <w:rFonts w:ascii="Calibri" w:eastAsia="Times New Roman" w:hAnsi="Calibri" w:cs="Calibri"/>
          <w:color w:val="000000"/>
          <w:kern w:val="0"/>
          <w:lang w:eastAsia="fr-FR"/>
          <w14:ligatures w14:val="none"/>
        </w:rPr>
        <w:t>Developmental</w:t>
      </w:r>
      <w:proofErr w:type="spellEnd"/>
      <w:r w:rsidR="005C5F7A" w:rsidRPr="005C65E1">
        <w:rPr>
          <w:rFonts w:ascii="Calibri" w:eastAsia="Times New Roman" w:hAnsi="Calibri" w:cs="Calibri"/>
          <w:color w:val="000000"/>
          <w:kern w:val="0"/>
          <w:lang w:eastAsia="fr-FR"/>
          <w14:ligatures w14:val="none"/>
        </w:rPr>
        <w:t xml:space="preserve"> </w:t>
      </w:r>
      <w:proofErr w:type="spellStart"/>
      <w:proofErr w:type="gramStart"/>
      <w:r w:rsidR="005C5F7A" w:rsidRPr="005C65E1">
        <w:rPr>
          <w:rFonts w:ascii="Calibri" w:eastAsia="Times New Roman" w:hAnsi="Calibri" w:cs="Calibri"/>
          <w:color w:val="000000"/>
          <w:kern w:val="0"/>
          <w:lang w:eastAsia="fr-FR"/>
          <w14:ligatures w14:val="none"/>
        </w:rPr>
        <w:t>emergence</w:t>
      </w:r>
      <w:proofErr w:type="spellEnd"/>
      <w:r w:rsidR="005C5F7A" w:rsidRPr="005C65E1">
        <w:rPr>
          <w:rFonts w:ascii="Calibri" w:eastAsia="Times New Roman" w:hAnsi="Calibri" w:cs="Calibri"/>
          <w:color w:val="000000"/>
          <w:kern w:val="0"/>
          <w:lang w:eastAsia="fr-FR"/>
          <w14:ligatures w14:val="none"/>
        </w:rPr>
        <w:t>:</w:t>
      </w:r>
      <w:proofErr w:type="gramEnd"/>
      <w:r w:rsidR="005C5F7A" w:rsidRPr="005C65E1">
        <w:rPr>
          <w:rFonts w:ascii="Calibri" w:eastAsia="Times New Roman" w:hAnsi="Calibri" w:cs="Calibri"/>
          <w:color w:val="000000"/>
          <w:kern w:val="0"/>
          <w:lang w:eastAsia="fr-FR"/>
          <w14:ligatures w14:val="none"/>
        </w:rPr>
        <w:t xml:space="preserve"> How and </w:t>
      </w:r>
      <w:proofErr w:type="spellStart"/>
      <w:r w:rsidR="005C5F7A" w:rsidRPr="005C65E1">
        <w:rPr>
          <w:rFonts w:ascii="Calibri" w:eastAsia="Times New Roman" w:hAnsi="Calibri" w:cs="Calibri"/>
          <w:color w:val="000000"/>
          <w:kern w:val="0"/>
          <w:lang w:eastAsia="fr-FR"/>
          <w14:ligatures w14:val="none"/>
        </w:rPr>
        <w:t>when</w:t>
      </w:r>
      <w:proofErr w:type="spellEnd"/>
      <w:r w:rsidR="005C5F7A" w:rsidRPr="005C65E1">
        <w:rPr>
          <w:rFonts w:ascii="Calibri" w:eastAsia="Times New Roman" w:hAnsi="Calibri" w:cs="Calibri"/>
          <w:color w:val="000000"/>
          <w:kern w:val="0"/>
          <w:lang w:eastAsia="fr-FR"/>
          <w14:ligatures w14:val="none"/>
        </w:rPr>
        <w:t xml:space="preserve"> do </w:t>
      </w:r>
      <w:proofErr w:type="spellStart"/>
      <w:r w:rsidR="005C5F7A" w:rsidRPr="005C65E1">
        <w:rPr>
          <w:rFonts w:ascii="Calibri" w:eastAsia="Times New Roman" w:hAnsi="Calibri" w:cs="Calibri"/>
          <w:color w:val="000000"/>
          <w:kern w:val="0"/>
          <w:lang w:eastAsia="fr-FR"/>
          <w14:ligatures w14:val="none"/>
        </w:rPr>
        <w:t>children</w:t>
      </w:r>
      <w:proofErr w:type="spellEnd"/>
      <w:r w:rsidR="005C5F7A" w:rsidRPr="005C65E1">
        <w:rPr>
          <w:rFonts w:ascii="Calibri" w:eastAsia="Times New Roman" w:hAnsi="Calibri" w:cs="Calibri"/>
          <w:color w:val="000000"/>
          <w:kern w:val="0"/>
          <w:lang w:eastAsia="fr-FR"/>
          <w14:ligatures w14:val="none"/>
        </w:rPr>
        <w:t xml:space="preserve"> </w:t>
      </w:r>
      <w:proofErr w:type="spellStart"/>
      <w:r w:rsidR="005C5F7A" w:rsidRPr="005C65E1">
        <w:rPr>
          <w:rFonts w:ascii="Calibri" w:eastAsia="Times New Roman" w:hAnsi="Calibri" w:cs="Calibri"/>
          <w:color w:val="000000"/>
          <w:kern w:val="0"/>
          <w:lang w:eastAsia="fr-FR"/>
          <w14:ligatures w14:val="none"/>
        </w:rPr>
        <w:t>begin</w:t>
      </w:r>
      <w:proofErr w:type="spellEnd"/>
      <w:r w:rsidR="005C5F7A" w:rsidRPr="005C65E1">
        <w:rPr>
          <w:rFonts w:ascii="Calibri" w:eastAsia="Times New Roman" w:hAnsi="Calibri" w:cs="Calibri"/>
          <w:color w:val="000000"/>
          <w:kern w:val="0"/>
          <w:lang w:eastAsia="fr-FR"/>
          <w14:ligatures w14:val="none"/>
        </w:rPr>
        <w:t xml:space="preserve"> to </w:t>
      </w:r>
      <w:proofErr w:type="spellStart"/>
      <w:r w:rsidR="005C5F7A" w:rsidRPr="005C65E1">
        <w:rPr>
          <w:rFonts w:ascii="Calibri" w:eastAsia="Times New Roman" w:hAnsi="Calibri" w:cs="Calibri"/>
          <w:color w:val="000000"/>
          <w:kern w:val="0"/>
          <w:lang w:eastAsia="fr-FR"/>
          <w14:ligatures w14:val="none"/>
        </w:rPr>
        <w:t>reason</w:t>
      </w:r>
      <w:proofErr w:type="spellEnd"/>
      <w:r w:rsidR="005C5F7A" w:rsidRPr="005C65E1">
        <w:rPr>
          <w:rFonts w:ascii="Calibri" w:eastAsia="Times New Roman" w:hAnsi="Calibri" w:cs="Calibri"/>
          <w:color w:val="000000"/>
          <w:kern w:val="0"/>
          <w:lang w:eastAsia="fr-FR"/>
          <w14:ligatures w14:val="none"/>
        </w:rPr>
        <w:t xml:space="preserve"> about ti</w:t>
      </w:r>
      <w:r>
        <w:rPr>
          <w:rFonts w:ascii="Calibri" w:eastAsia="Times New Roman" w:hAnsi="Calibri" w:cs="Calibri"/>
          <w:color w:val="000000"/>
          <w:kern w:val="0"/>
          <w:lang w:eastAsia="fr-FR"/>
          <w14:ligatures w14:val="none"/>
        </w:rPr>
        <w:t xml:space="preserve">me </w:t>
      </w:r>
      <w:r w:rsidR="005C5F7A" w:rsidRPr="005C65E1">
        <w:rPr>
          <w:rFonts w:ascii="Calibri" w:eastAsia="Times New Roman" w:hAnsi="Calibri" w:cs="Calibri"/>
          <w:color w:val="000000"/>
          <w:kern w:val="0"/>
          <w:lang w:eastAsia="fr-FR"/>
          <w14:ligatures w14:val="none"/>
        </w:rPr>
        <w:t xml:space="preserve">in ordinal </w:t>
      </w:r>
      <w:proofErr w:type="spellStart"/>
      <w:proofErr w:type="gramStart"/>
      <w:r w:rsidR="005C5F7A" w:rsidRPr="005C65E1">
        <w:rPr>
          <w:rFonts w:ascii="Calibri" w:eastAsia="Times New Roman" w:hAnsi="Calibri" w:cs="Calibri"/>
          <w:color w:val="000000"/>
          <w:kern w:val="0"/>
          <w:lang w:eastAsia="fr-FR"/>
          <w14:ligatures w14:val="none"/>
        </w:rPr>
        <w:t>terms</w:t>
      </w:r>
      <w:proofErr w:type="spellEnd"/>
      <w:r w:rsidR="005C5F7A" w:rsidRPr="005C65E1">
        <w:rPr>
          <w:rFonts w:ascii="Calibri" w:eastAsia="Times New Roman" w:hAnsi="Calibri" w:cs="Calibri"/>
          <w:color w:val="000000"/>
          <w:kern w:val="0"/>
          <w:lang w:eastAsia="fr-FR"/>
          <w14:ligatures w14:val="none"/>
        </w:rPr>
        <w:t>?</w:t>
      </w:r>
      <w:proofErr w:type="gramEnd"/>
      <w:r w:rsidR="005C5F7A" w:rsidRPr="005C65E1">
        <w:rPr>
          <w:rFonts w:ascii="Calibri" w:eastAsia="Times New Roman" w:hAnsi="Calibri" w:cs="Calibri"/>
          <w:color w:val="000000"/>
          <w:kern w:val="0"/>
          <w:lang w:eastAsia="fr-FR"/>
          <w14:ligatures w14:val="none"/>
        </w:rPr>
        <w:br/>
      </w:r>
      <w:r>
        <w:rPr>
          <w:rFonts w:ascii="Calibri" w:eastAsia="Times New Roman" w:hAnsi="Calibri" w:cs="Calibri"/>
          <w:color w:val="000000"/>
          <w:kern w:val="0"/>
          <w:lang w:eastAsia="fr-FR"/>
          <w14:ligatures w14:val="none"/>
        </w:rPr>
        <w:t xml:space="preserve">3 - </w:t>
      </w:r>
      <w:proofErr w:type="spellStart"/>
      <w:r w:rsidR="005C5F7A" w:rsidRPr="005C65E1">
        <w:rPr>
          <w:rFonts w:ascii="Calibri" w:eastAsia="Times New Roman" w:hAnsi="Calibri" w:cs="Calibri"/>
          <w:color w:val="000000"/>
          <w:kern w:val="0"/>
          <w:lang w:eastAsia="fr-FR"/>
          <w14:ligatures w14:val="none"/>
        </w:rPr>
        <w:t>Evolutionary</w:t>
      </w:r>
      <w:proofErr w:type="spellEnd"/>
      <w:r w:rsidR="005C5F7A" w:rsidRPr="005C65E1">
        <w:rPr>
          <w:rFonts w:ascii="Calibri" w:eastAsia="Times New Roman" w:hAnsi="Calibri" w:cs="Calibri"/>
          <w:color w:val="000000"/>
          <w:kern w:val="0"/>
          <w:lang w:eastAsia="fr-FR"/>
          <w14:ligatures w14:val="none"/>
        </w:rPr>
        <w:t xml:space="preserve"> </w:t>
      </w:r>
      <w:proofErr w:type="spellStart"/>
      <w:r w:rsidR="005C5F7A" w:rsidRPr="005C65E1">
        <w:rPr>
          <w:rFonts w:ascii="Calibri" w:eastAsia="Times New Roman" w:hAnsi="Calibri" w:cs="Calibri"/>
          <w:color w:val="000000"/>
          <w:kern w:val="0"/>
          <w:lang w:eastAsia="fr-FR"/>
          <w14:ligatures w14:val="none"/>
        </w:rPr>
        <w:t>specificity</w:t>
      </w:r>
      <w:proofErr w:type="spellEnd"/>
      <w:r w:rsidR="005C5F7A" w:rsidRPr="005C65E1">
        <w:rPr>
          <w:rFonts w:ascii="Calibri" w:eastAsia="Times New Roman" w:hAnsi="Calibri" w:cs="Calibri"/>
          <w:color w:val="000000"/>
          <w:kern w:val="0"/>
          <w:lang w:eastAsia="fr-FR"/>
          <w14:ligatures w14:val="none"/>
        </w:rPr>
        <w:t xml:space="preserve">: Is the </w:t>
      </w:r>
      <w:proofErr w:type="spellStart"/>
      <w:r w:rsidR="005C5F7A" w:rsidRPr="005C65E1">
        <w:rPr>
          <w:rFonts w:ascii="Calibri" w:eastAsia="Times New Roman" w:hAnsi="Calibri" w:cs="Calibri"/>
          <w:color w:val="000000"/>
          <w:kern w:val="0"/>
          <w:lang w:eastAsia="fr-FR"/>
          <w14:ligatures w14:val="none"/>
        </w:rPr>
        <w:t>spatialization</w:t>
      </w:r>
      <w:proofErr w:type="spellEnd"/>
      <w:r w:rsidR="005C5F7A" w:rsidRPr="005C65E1">
        <w:rPr>
          <w:rFonts w:ascii="Calibri" w:eastAsia="Times New Roman" w:hAnsi="Calibri" w:cs="Calibri"/>
          <w:color w:val="000000"/>
          <w:kern w:val="0"/>
          <w:lang w:eastAsia="fr-FR"/>
          <w14:ligatures w14:val="none"/>
        </w:rPr>
        <w:t xml:space="preserve"> of temporal </w:t>
      </w:r>
      <w:proofErr w:type="spellStart"/>
      <w:r w:rsidR="005C5F7A" w:rsidRPr="005C65E1">
        <w:rPr>
          <w:rFonts w:ascii="Calibri" w:eastAsia="Times New Roman" w:hAnsi="Calibri" w:cs="Calibri"/>
          <w:color w:val="000000"/>
          <w:kern w:val="0"/>
          <w:lang w:eastAsia="fr-FR"/>
          <w14:ligatures w14:val="none"/>
        </w:rPr>
        <w:t>order</w:t>
      </w:r>
      <w:proofErr w:type="spellEnd"/>
      <w:r w:rsidR="005C5F7A" w:rsidRPr="005C65E1">
        <w:rPr>
          <w:rFonts w:ascii="Calibri" w:eastAsia="Times New Roman" w:hAnsi="Calibri" w:cs="Calibri"/>
          <w:color w:val="000000"/>
          <w:kern w:val="0"/>
          <w:lang w:eastAsia="fr-FR"/>
          <w14:ligatures w14:val="none"/>
        </w:rPr>
        <w:t xml:space="preserve"> a </w:t>
      </w:r>
      <w:proofErr w:type="spellStart"/>
      <w:r w:rsidR="005C5F7A" w:rsidRPr="005C65E1">
        <w:rPr>
          <w:rFonts w:ascii="Calibri" w:eastAsia="Times New Roman" w:hAnsi="Calibri" w:cs="Calibri"/>
          <w:color w:val="000000"/>
          <w:kern w:val="0"/>
          <w:lang w:eastAsia="fr-FR"/>
          <w14:ligatures w14:val="none"/>
        </w:rPr>
        <w:t>uniquely</w:t>
      </w:r>
      <w:proofErr w:type="spellEnd"/>
      <w:r w:rsidR="005C5F7A" w:rsidRPr="005C65E1">
        <w:rPr>
          <w:rFonts w:ascii="Calibri" w:eastAsia="Times New Roman" w:hAnsi="Calibri" w:cs="Calibri"/>
          <w:color w:val="000000"/>
          <w:kern w:val="0"/>
          <w:lang w:eastAsia="fr-FR"/>
          <w14:ligatures w14:val="none"/>
        </w:rPr>
        <w:t xml:space="preserve"> </w:t>
      </w:r>
      <w:proofErr w:type="spellStart"/>
      <w:r w:rsidR="005C5F7A" w:rsidRPr="005C65E1">
        <w:rPr>
          <w:rFonts w:ascii="Calibri" w:eastAsia="Times New Roman" w:hAnsi="Calibri" w:cs="Calibri"/>
          <w:color w:val="000000"/>
          <w:kern w:val="0"/>
          <w:lang w:eastAsia="fr-FR"/>
          <w14:ligatures w14:val="none"/>
        </w:rPr>
        <w:t>human</w:t>
      </w:r>
      <w:proofErr w:type="spellEnd"/>
      <w:r w:rsidR="005C5F7A" w:rsidRPr="005C65E1">
        <w:rPr>
          <w:rFonts w:ascii="Calibri" w:eastAsia="Times New Roman" w:hAnsi="Calibri" w:cs="Calibri"/>
          <w:color w:val="000000"/>
          <w:kern w:val="0"/>
          <w:lang w:eastAsia="fr-FR"/>
          <w14:ligatures w14:val="none"/>
        </w:rPr>
        <w:t xml:space="preserve"> trait, or </w:t>
      </w:r>
      <w:proofErr w:type="spellStart"/>
      <w:r w:rsidR="005C5F7A" w:rsidRPr="005C65E1">
        <w:rPr>
          <w:rFonts w:ascii="Calibri" w:eastAsia="Times New Roman" w:hAnsi="Calibri" w:cs="Calibri"/>
          <w:color w:val="000000"/>
          <w:kern w:val="0"/>
          <w:lang w:eastAsia="fr-FR"/>
          <w14:ligatures w14:val="none"/>
        </w:rPr>
        <w:t>is</w:t>
      </w:r>
      <w:proofErr w:type="spellEnd"/>
      <w:r w:rsidR="005C5F7A" w:rsidRPr="005C65E1">
        <w:rPr>
          <w:rFonts w:ascii="Calibri" w:eastAsia="Times New Roman" w:hAnsi="Calibri" w:cs="Calibri"/>
          <w:color w:val="000000"/>
          <w:kern w:val="0"/>
          <w:lang w:eastAsia="fr-FR"/>
          <w14:ligatures w14:val="none"/>
        </w:rPr>
        <w:t xml:space="preserve"> </w:t>
      </w:r>
      <w:proofErr w:type="spellStart"/>
      <w:r w:rsidR="005C5F7A" w:rsidRPr="005C65E1">
        <w:rPr>
          <w:rFonts w:ascii="Calibri" w:eastAsia="Times New Roman" w:hAnsi="Calibri" w:cs="Calibri"/>
          <w:color w:val="000000"/>
          <w:kern w:val="0"/>
          <w:lang w:eastAsia="fr-FR"/>
          <w14:ligatures w14:val="none"/>
        </w:rPr>
        <w:t>it</w:t>
      </w:r>
      <w:proofErr w:type="spellEnd"/>
      <w:r w:rsidR="005C5F7A" w:rsidRPr="005C65E1">
        <w:rPr>
          <w:rFonts w:ascii="Calibri" w:eastAsia="Times New Roman" w:hAnsi="Calibri" w:cs="Calibri"/>
          <w:color w:val="000000"/>
          <w:kern w:val="0"/>
          <w:lang w:eastAsia="fr-FR"/>
          <w14:ligatures w14:val="none"/>
        </w:rPr>
        <w:t xml:space="preserve"> </w:t>
      </w:r>
      <w:proofErr w:type="spellStart"/>
      <w:r w:rsidR="005C5F7A" w:rsidRPr="005C65E1">
        <w:rPr>
          <w:rFonts w:ascii="Calibri" w:eastAsia="Times New Roman" w:hAnsi="Calibri" w:cs="Calibri"/>
          <w:color w:val="000000"/>
          <w:kern w:val="0"/>
          <w:lang w:eastAsia="fr-FR"/>
          <w14:ligatures w14:val="none"/>
        </w:rPr>
        <w:t>shared</w:t>
      </w:r>
      <w:proofErr w:type="spellEnd"/>
      <w:r w:rsidR="005C5F7A" w:rsidRPr="005C65E1">
        <w:rPr>
          <w:rFonts w:ascii="Calibri" w:eastAsia="Times New Roman" w:hAnsi="Calibri" w:cs="Calibri"/>
          <w:color w:val="000000"/>
          <w:kern w:val="0"/>
          <w:lang w:eastAsia="fr-FR"/>
          <w14:ligatures w14:val="none"/>
        </w:rPr>
        <w:t xml:space="preserve"> </w:t>
      </w:r>
      <w:proofErr w:type="spellStart"/>
      <w:r w:rsidR="005C5F7A" w:rsidRPr="005C65E1">
        <w:rPr>
          <w:rFonts w:ascii="Calibri" w:eastAsia="Times New Roman" w:hAnsi="Calibri" w:cs="Calibri"/>
          <w:color w:val="000000"/>
          <w:kern w:val="0"/>
          <w:lang w:eastAsia="fr-FR"/>
          <w14:ligatures w14:val="none"/>
        </w:rPr>
        <w:t>with</w:t>
      </w:r>
      <w:proofErr w:type="spellEnd"/>
      <w:r w:rsidR="005C5F7A" w:rsidRPr="005C65E1">
        <w:rPr>
          <w:rFonts w:ascii="Calibri" w:eastAsia="Times New Roman" w:hAnsi="Calibri" w:cs="Calibri"/>
          <w:color w:val="000000"/>
          <w:kern w:val="0"/>
          <w:lang w:eastAsia="fr-FR"/>
          <w14:ligatures w14:val="none"/>
        </w:rPr>
        <w:t xml:space="preserve"> </w:t>
      </w:r>
      <w:proofErr w:type="spellStart"/>
      <w:r w:rsidR="005C5F7A" w:rsidRPr="005C65E1">
        <w:rPr>
          <w:rFonts w:ascii="Calibri" w:eastAsia="Times New Roman" w:hAnsi="Calibri" w:cs="Calibri"/>
          <w:color w:val="000000"/>
          <w:kern w:val="0"/>
          <w:lang w:eastAsia="fr-FR"/>
          <w14:ligatures w14:val="none"/>
        </w:rPr>
        <w:t>other</w:t>
      </w:r>
      <w:proofErr w:type="spellEnd"/>
      <w:r w:rsidR="005C5F7A" w:rsidRPr="005C65E1">
        <w:rPr>
          <w:rFonts w:ascii="Calibri" w:eastAsia="Times New Roman" w:hAnsi="Calibri" w:cs="Calibri"/>
          <w:color w:val="000000"/>
          <w:kern w:val="0"/>
          <w:lang w:eastAsia="fr-FR"/>
          <w14:ligatures w14:val="none"/>
        </w:rPr>
        <w:t xml:space="preserve"> primates?</w:t>
      </w:r>
    </w:p>
    <w:p w14:paraId="433A60CE" w14:textId="77777777" w:rsidR="005C5F7A" w:rsidRDefault="005C5F7A" w:rsidP="00627E2E">
      <w:pPr>
        <w:pStyle w:val="NormalWeb"/>
        <w:spacing w:before="0" w:beforeAutospacing="0" w:after="0" w:afterAutospacing="0"/>
        <w:rPr>
          <w:rFonts w:ascii="Calibri" w:hAnsi="Calibri" w:cs="Calibri"/>
          <w:color w:val="000000"/>
        </w:rPr>
      </w:pPr>
    </w:p>
    <w:p w14:paraId="7F43A37B" w14:textId="77777777" w:rsidR="00467F52" w:rsidRPr="003953C5" w:rsidRDefault="00467F52" w:rsidP="00627E2E">
      <w:pPr>
        <w:pStyle w:val="NormalWeb"/>
        <w:spacing w:before="0" w:beforeAutospacing="0" w:after="0" w:afterAutospacing="0"/>
        <w:rPr>
          <w:rFonts w:ascii="Calibri" w:hAnsi="Calibri" w:cs="Calibri"/>
          <w:color w:val="000000"/>
        </w:rPr>
      </w:pPr>
    </w:p>
    <w:p w14:paraId="0316FF95" w14:textId="48153D21" w:rsidR="00BF24B5" w:rsidRPr="0030480B" w:rsidRDefault="00467F52" w:rsidP="0030480B">
      <w:pPr>
        <w:pStyle w:val="Paragraphedeliste"/>
        <w:numPr>
          <w:ilvl w:val="0"/>
          <w:numId w:val="2"/>
        </w:numPr>
        <w:rPr>
          <w:rFonts w:ascii="Calibri" w:eastAsia="Times New Roman" w:hAnsi="Calibri" w:cs="Calibri"/>
          <w:b/>
          <w:bCs/>
          <w:color w:val="00B050"/>
          <w:kern w:val="0"/>
          <w:lang w:eastAsia="fr-FR"/>
          <w14:ligatures w14:val="none"/>
        </w:rPr>
      </w:pPr>
      <w:hyperlink r:id="rId12" w:history="1">
        <w:r w:rsidR="00BF24B5" w:rsidRPr="00467F52">
          <w:rPr>
            <w:rStyle w:val="Lienhypertexte"/>
            <w:rFonts w:ascii="Calibri" w:eastAsia="Times New Roman" w:hAnsi="Calibri" w:cs="Calibri"/>
            <w:b/>
            <w:bCs/>
            <w:kern w:val="0"/>
            <w:lang w:eastAsia="fr-FR"/>
            <w14:ligatures w14:val="none"/>
          </w:rPr>
          <w:t>Patrick LEMAIRE</w:t>
        </w:r>
      </w:hyperlink>
      <w:r w:rsidR="00BF24B5" w:rsidRPr="0030480B">
        <w:rPr>
          <w:rFonts w:ascii="Calibri" w:eastAsia="Times New Roman" w:hAnsi="Calibri" w:cs="Calibri"/>
          <w:b/>
          <w:bCs/>
          <w:color w:val="00B050"/>
          <w:kern w:val="0"/>
          <w:lang w:eastAsia="fr-FR"/>
          <w14:ligatures w14:val="none"/>
        </w:rPr>
        <w:t xml:space="preserve"> </w:t>
      </w:r>
      <w:r>
        <w:rPr>
          <w:rFonts w:ascii="Calibri" w:eastAsia="Times New Roman" w:hAnsi="Calibri" w:cs="Calibri"/>
          <w:b/>
          <w:bCs/>
          <w:color w:val="00B050"/>
          <w:kern w:val="0"/>
          <w:lang w:eastAsia="fr-FR"/>
          <w14:ligatures w14:val="none"/>
        </w:rPr>
        <w:t>(</w:t>
      </w:r>
      <w:proofErr w:type="spellStart"/>
      <w:r>
        <w:rPr>
          <w:rFonts w:ascii="Calibri" w:eastAsia="Times New Roman" w:hAnsi="Calibri" w:cs="Calibri"/>
          <w:b/>
          <w:bCs/>
          <w:color w:val="00B050"/>
          <w:kern w:val="0"/>
          <w:lang w:eastAsia="fr-FR"/>
          <w14:ligatures w14:val="none"/>
        </w:rPr>
        <w:t>Éq</w:t>
      </w:r>
      <w:proofErr w:type="spellEnd"/>
      <w:r>
        <w:rPr>
          <w:rFonts w:ascii="Calibri" w:eastAsia="Times New Roman" w:hAnsi="Calibri" w:cs="Calibri"/>
          <w:b/>
          <w:bCs/>
          <w:color w:val="00B050"/>
          <w:kern w:val="0"/>
          <w:lang w:eastAsia="fr-FR"/>
          <w14:ligatures w14:val="none"/>
        </w:rPr>
        <w:t xml:space="preserve">. </w:t>
      </w:r>
      <w:proofErr w:type="spellStart"/>
      <w:r>
        <w:rPr>
          <w:rFonts w:ascii="Calibri" w:eastAsia="Times New Roman" w:hAnsi="Calibri" w:cs="Calibri"/>
          <w:b/>
          <w:bCs/>
          <w:color w:val="00B050"/>
          <w:kern w:val="0"/>
          <w:lang w:eastAsia="fr-FR"/>
          <w14:ligatures w14:val="none"/>
        </w:rPr>
        <w:t>DéPhy</w:t>
      </w:r>
      <w:proofErr w:type="spellEnd"/>
      <w:r>
        <w:rPr>
          <w:rFonts w:ascii="Calibri" w:eastAsia="Times New Roman" w:hAnsi="Calibri" w:cs="Calibri"/>
          <w:b/>
          <w:bCs/>
          <w:color w:val="00B050"/>
          <w:kern w:val="0"/>
          <w:lang w:eastAsia="fr-FR"/>
          <w14:ligatures w14:val="none"/>
        </w:rPr>
        <w:t>)</w:t>
      </w:r>
      <w:r w:rsidR="003953C5" w:rsidRPr="0030480B">
        <w:rPr>
          <w:rFonts w:ascii="Calibri" w:eastAsia="Times New Roman" w:hAnsi="Calibri" w:cs="Calibri"/>
          <w:b/>
          <w:bCs/>
          <w:color w:val="00B050"/>
          <w:kern w:val="0"/>
          <w:lang w:eastAsia="fr-FR"/>
          <w14:ligatures w14:val="none"/>
        </w:rPr>
        <w:tab/>
      </w:r>
      <w:r w:rsidR="003953C5" w:rsidRPr="0030480B">
        <w:rPr>
          <w:rFonts w:ascii="Calibri" w:eastAsia="Times New Roman" w:hAnsi="Calibri" w:cs="Calibri"/>
          <w:b/>
          <w:bCs/>
          <w:color w:val="00B050"/>
          <w:kern w:val="0"/>
          <w:lang w:eastAsia="fr-FR"/>
          <w14:ligatures w14:val="none"/>
        </w:rPr>
        <w:tab/>
      </w:r>
      <w:r w:rsidR="003953C5" w:rsidRPr="0030480B">
        <w:rPr>
          <w:rFonts w:ascii="Calibri" w:eastAsia="Times New Roman" w:hAnsi="Calibri" w:cs="Calibri"/>
          <w:b/>
          <w:bCs/>
          <w:color w:val="00B050"/>
          <w:kern w:val="0"/>
          <w:lang w:eastAsia="fr-FR"/>
          <w14:ligatures w14:val="none"/>
        </w:rPr>
        <w:tab/>
      </w:r>
      <w:r w:rsidR="003953C5" w:rsidRPr="0030480B">
        <w:rPr>
          <w:rFonts w:ascii="Calibri" w:eastAsia="Times New Roman" w:hAnsi="Calibri" w:cs="Calibri"/>
          <w:b/>
          <w:bCs/>
          <w:color w:val="00B050"/>
          <w:kern w:val="0"/>
          <w:lang w:eastAsia="fr-FR"/>
          <w14:ligatures w14:val="none"/>
        </w:rPr>
        <w:tab/>
      </w:r>
      <w:r w:rsidR="003953C5" w:rsidRPr="0030480B">
        <w:rPr>
          <w:rFonts w:ascii="Calibri" w:eastAsia="Times New Roman" w:hAnsi="Calibri" w:cs="Calibri"/>
          <w:color w:val="000000" w:themeColor="text1"/>
          <w:kern w:val="0"/>
          <w:lang w:eastAsia="fr-FR"/>
          <w14:ligatures w14:val="none"/>
        </w:rPr>
        <w:t>Acronym</w:t>
      </w:r>
      <w:r w:rsidR="006E6730" w:rsidRPr="0030480B">
        <w:rPr>
          <w:rFonts w:ascii="Calibri" w:eastAsia="Times New Roman" w:hAnsi="Calibri" w:cs="Calibri"/>
          <w:color w:val="000000" w:themeColor="text1"/>
          <w:kern w:val="0"/>
          <w:lang w:eastAsia="fr-FR"/>
          <w14:ligatures w14:val="none"/>
        </w:rPr>
        <w:t>e</w:t>
      </w:r>
      <w:r w:rsidR="0030480B" w:rsidRPr="0030480B">
        <w:rPr>
          <w:rFonts w:ascii="Calibri" w:eastAsia="Times New Roman" w:hAnsi="Calibri" w:cs="Calibri"/>
          <w:b/>
          <w:bCs/>
          <w:color w:val="000000" w:themeColor="text1"/>
          <w:kern w:val="0"/>
          <w:lang w:eastAsia="fr-FR"/>
          <w14:ligatures w14:val="none"/>
        </w:rPr>
        <w:t> </w:t>
      </w:r>
      <w:r w:rsidR="0030480B" w:rsidRPr="0030480B">
        <w:rPr>
          <w:rFonts w:ascii="Calibri" w:eastAsia="Times New Roman" w:hAnsi="Calibri" w:cs="Calibri"/>
          <w:b/>
          <w:bCs/>
          <w:color w:val="00B050"/>
          <w:kern w:val="0"/>
          <w:lang w:eastAsia="fr-FR"/>
          <w14:ligatures w14:val="none"/>
        </w:rPr>
        <w:t>:</w:t>
      </w:r>
      <w:r w:rsidR="003953C5" w:rsidRPr="0030480B">
        <w:rPr>
          <w:rFonts w:ascii="Calibri" w:eastAsia="Times New Roman" w:hAnsi="Calibri" w:cs="Calibri"/>
          <w:b/>
          <w:bCs/>
          <w:color w:val="00B050"/>
          <w:kern w:val="0"/>
          <w:lang w:eastAsia="fr-FR"/>
          <w14:ligatures w14:val="none"/>
        </w:rPr>
        <w:t xml:space="preserve"> </w:t>
      </w:r>
      <w:r w:rsidR="003953C5" w:rsidRPr="00BF24B5">
        <w:rPr>
          <w:rFonts w:ascii="Calibri" w:eastAsia="Times New Roman" w:hAnsi="Calibri" w:cs="Calibri"/>
          <w:b/>
          <w:bCs/>
          <w:color w:val="00B050"/>
          <w:kern w:val="0"/>
          <w:lang w:eastAsia="fr-FR"/>
          <w14:ligatures w14:val="none"/>
        </w:rPr>
        <w:t>EMOKIDS</w:t>
      </w:r>
      <w:r w:rsidR="00BF24B5" w:rsidRPr="0030480B">
        <w:rPr>
          <w:rFonts w:ascii="Calibri" w:eastAsia="Times New Roman" w:hAnsi="Calibri" w:cs="Calibri"/>
          <w:b/>
          <w:bCs/>
          <w:color w:val="00B050"/>
          <w:kern w:val="0"/>
          <w:lang w:eastAsia="fr-FR"/>
          <w14:ligatures w14:val="none"/>
        </w:rPr>
        <w:br/>
      </w:r>
    </w:p>
    <w:p w14:paraId="2457BC24" w14:textId="724D0E5F" w:rsidR="00BF24B5" w:rsidRDefault="001058EE" w:rsidP="0030480B">
      <w:pPr>
        <w:jc w:val="both"/>
        <w:rPr>
          <w:rFonts w:ascii="Calibri" w:eastAsia="Times New Roman" w:hAnsi="Calibri" w:cs="Calibri"/>
          <w:color w:val="000000"/>
          <w:kern w:val="0"/>
          <w:lang w:eastAsia="fr-FR"/>
          <w14:ligatures w14:val="none"/>
        </w:rPr>
      </w:pPr>
      <w:r w:rsidRPr="001C0FA8">
        <w:rPr>
          <w:rFonts w:ascii="Calibri" w:eastAsia="Times New Roman" w:hAnsi="Calibri" w:cs="Calibri"/>
          <w:color w:val="000000"/>
          <w:kern w:val="0"/>
          <w:u w:val="single"/>
          <w:lang w:eastAsia="fr-FR"/>
          <w14:ligatures w14:val="none"/>
        </w:rPr>
        <w:t>Nom complet FR / EN :</w:t>
      </w:r>
      <w:r w:rsidRPr="001C0FA8">
        <w:rPr>
          <w:rFonts w:ascii="Calibri" w:eastAsia="Times New Roman" w:hAnsi="Calibri" w:cs="Calibri"/>
          <w:color w:val="000000"/>
          <w:kern w:val="0"/>
          <w:lang w:eastAsia="fr-FR"/>
          <w14:ligatures w14:val="none"/>
        </w:rPr>
        <w:t xml:space="preserve"> </w:t>
      </w:r>
      <w:r w:rsidRPr="001058EE">
        <w:rPr>
          <w:rFonts w:ascii="Calibri" w:eastAsia="Times New Roman" w:hAnsi="Calibri" w:cs="Calibri"/>
          <w:b/>
          <w:bCs/>
          <w:color w:val="000000"/>
          <w:kern w:val="0"/>
          <w:lang w:eastAsia="fr-FR"/>
          <w14:ligatures w14:val="none"/>
        </w:rPr>
        <w:t xml:space="preserve">Effets des émotions sur la cognition arithmétique </w:t>
      </w:r>
      <w:proofErr w:type="spellStart"/>
      <w:r w:rsidRPr="001058EE">
        <w:rPr>
          <w:rFonts w:ascii="Calibri" w:eastAsia="Times New Roman" w:hAnsi="Calibri" w:cs="Calibri"/>
          <w:b/>
          <w:bCs/>
          <w:color w:val="000000"/>
          <w:kern w:val="0"/>
          <w:lang w:eastAsia="fr-FR"/>
          <w14:ligatures w14:val="none"/>
        </w:rPr>
        <w:t>ches</w:t>
      </w:r>
      <w:proofErr w:type="spellEnd"/>
      <w:r w:rsidRPr="001058EE">
        <w:rPr>
          <w:rFonts w:ascii="Calibri" w:eastAsia="Times New Roman" w:hAnsi="Calibri" w:cs="Calibri"/>
          <w:b/>
          <w:bCs/>
          <w:color w:val="000000"/>
          <w:kern w:val="0"/>
          <w:lang w:eastAsia="fr-FR"/>
          <w14:ligatures w14:val="none"/>
        </w:rPr>
        <w:t xml:space="preserve"> les enfants/ </w:t>
      </w:r>
      <w:proofErr w:type="spellStart"/>
      <w:r w:rsidR="00BF24B5" w:rsidRPr="00BF24B5">
        <w:rPr>
          <w:rFonts w:ascii="Calibri" w:eastAsia="Times New Roman" w:hAnsi="Calibri" w:cs="Calibri"/>
          <w:b/>
          <w:bCs/>
          <w:color w:val="000000"/>
          <w:kern w:val="0"/>
          <w:lang w:eastAsia="fr-FR"/>
          <w14:ligatures w14:val="none"/>
        </w:rPr>
        <w:t>Effects</w:t>
      </w:r>
      <w:proofErr w:type="spellEnd"/>
      <w:r w:rsidR="00BF24B5" w:rsidRPr="00BF24B5">
        <w:rPr>
          <w:rFonts w:ascii="Calibri" w:eastAsia="Times New Roman" w:hAnsi="Calibri" w:cs="Calibri"/>
          <w:b/>
          <w:bCs/>
          <w:color w:val="000000"/>
          <w:kern w:val="0"/>
          <w:lang w:eastAsia="fr-FR"/>
          <w14:ligatures w14:val="none"/>
        </w:rPr>
        <w:t xml:space="preserve"> of </w:t>
      </w:r>
      <w:proofErr w:type="spellStart"/>
      <w:r w:rsidR="00BF24B5" w:rsidRPr="00BF24B5">
        <w:rPr>
          <w:rFonts w:ascii="Calibri" w:eastAsia="Times New Roman" w:hAnsi="Calibri" w:cs="Calibri"/>
          <w:b/>
          <w:bCs/>
          <w:color w:val="000000"/>
          <w:kern w:val="0"/>
          <w:lang w:eastAsia="fr-FR"/>
          <w14:ligatures w14:val="none"/>
        </w:rPr>
        <w:t>emotions</w:t>
      </w:r>
      <w:proofErr w:type="spellEnd"/>
      <w:r w:rsidR="00BF24B5" w:rsidRPr="00BF24B5">
        <w:rPr>
          <w:rFonts w:ascii="Calibri" w:eastAsia="Times New Roman" w:hAnsi="Calibri" w:cs="Calibri"/>
          <w:b/>
          <w:bCs/>
          <w:color w:val="000000"/>
          <w:kern w:val="0"/>
          <w:lang w:eastAsia="fr-FR"/>
          <w14:ligatures w14:val="none"/>
        </w:rPr>
        <w:t xml:space="preserve"> on </w:t>
      </w:r>
      <w:proofErr w:type="spellStart"/>
      <w:r w:rsidR="00BF24B5" w:rsidRPr="00BF24B5">
        <w:rPr>
          <w:rFonts w:ascii="Calibri" w:eastAsia="Times New Roman" w:hAnsi="Calibri" w:cs="Calibri"/>
          <w:b/>
          <w:bCs/>
          <w:color w:val="000000"/>
          <w:kern w:val="0"/>
          <w:lang w:eastAsia="fr-FR"/>
          <w14:ligatures w14:val="none"/>
        </w:rPr>
        <w:t>children's</w:t>
      </w:r>
      <w:proofErr w:type="spellEnd"/>
      <w:r w:rsidR="00BF24B5" w:rsidRPr="00BF24B5">
        <w:rPr>
          <w:rFonts w:ascii="Calibri" w:eastAsia="Times New Roman" w:hAnsi="Calibri" w:cs="Calibri"/>
          <w:b/>
          <w:bCs/>
          <w:color w:val="000000"/>
          <w:kern w:val="0"/>
          <w:lang w:eastAsia="fr-FR"/>
          <w14:ligatures w14:val="none"/>
        </w:rPr>
        <w:t xml:space="preserve"> </w:t>
      </w:r>
      <w:proofErr w:type="spellStart"/>
      <w:r w:rsidR="00BF24B5" w:rsidRPr="00BF24B5">
        <w:rPr>
          <w:rFonts w:ascii="Calibri" w:eastAsia="Times New Roman" w:hAnsi="Calibri" w:cs="Calibri"/>
          <w:b/>
          <w:bCs/>
          <w:color w:val="000000"/>
          <w:kern w:val="0"/>
          <w:lang w:eastAsia="fr-FR"/>
          <w14:ligatures w14:val="none"/>
        </w:rPr>
        <w:t>arithm</w:t>
      </w:r>
      <w:r w:rsidR="006E6730" w:rsidRPr="001058EE">
        <w:rPr>
          <w:rFonts w:ascii="Calibri" w:eastAsia="Times New Roman" w:hAnsi="Calibri" w:cs="Calibri"/>
          <w:b/>
          <w:bCs/>
          <w:color w:val="000000"/>
          <w:kern w:val="0"/>
          <w:lang w:eastAsia="fr-FR"/>
          <w14:ligatures w14:val="none"/>
        </w:rPr>
        <w:t>e</w:t>
      </w:r>
      <w:r w:rsidR="00BF24B5" w:rsidRPr="00BF24B5">
        <w:rPr>
          <w:rFonts w:ascii="Calibri" w:eastAsia="Times New Roman" w:hAnsi="Calibri" w:cs="Calibri"/>
          <w:b/>
          <w:bCs/>
          <w:color w:val="000000"/>
          <w:kern w:val="0"/>
          <w:lang w:eastAsia="fr-FR"/>
          <w14:ligatures w14:val="none"/>
        </w:rPr>
        <w:t>tic</w:t>
      </w:r>
      <w:proofErr w:type="spellEnd"/>
    </w:p>
    <w:p w14:paraId="612213C8" w14:textId="77777777" w:rsidR="001058EE" w:rsidRDefault="001058EE" w:rsidP="0030480B">
      <w:pPr>
        <w:jc w:val="both"/>
        <w:rPr>
          <w:rFonts w:ascii="Calibri" w:eastAsia="Times New Roman" w:hAnsi="Calibri" w:cs="Calibri"/>
          <w:color w:val="000000"/>
          <w:kern w:val="0"/>
          <w:lang w:eastAsia="fr-FR"/>
          <w14:ligatures w14:val="none"/>
        </w:rPr>
      </w:pPr>
    </w:p>
    <w:p w14:paraId="72C0D3D5" w14:textId="3D158EAE" w:rsidR="001058EE" w:rsidRPr="00BF24B5" w:rsidRDefault="0030480B" w:rsidP="0030480B">
      <w:pPr>
        <w:jc w:val="both"/>
        <w:rPr>
          <w:rFonts w:ascii="Calibri" w:eastAsia="Times New Roman" w:hAnsi="Calibri" w:cs="Calibri"/>
          <w:color w:val="000000"/>
          <w:kern w:val="0"/>
          <w:lang w:eastAsia="fr-FR"/>
          <w14:ligatures w14:val="none"/>
        </w:rPr>
      </w:pPr>
      <w:r w:rsidRPr="0030480B">
        <w:rPr>
          <w:rFonts w:ascii="Calibri" w:eastAsia="Times New Roman" w:hAnsi="Calibri" w:cs="Calibri"/>
          <w:color w:val="000000"/>
          <w:kern w:val="0"/>
          <w:u w:val="single"/>
          <w:lang w:eastAsia="fr-FR"/>
          <w14:ligatures w14:val="none"/>
        </w:rPr>
        <w:t>Instrument</w:t>
      </w:r>
      <w:r w:rsidR="001058EE" w:rsidRPr="0030480B">
        <w:rPr>
          <w:rFonts w:ascii="Calibri" w:eastAsia="Times New Roman" w:hAnsi="Calibri" w:cs="Calibri"/>
          <w:color w:val="000000"/>
          <w:kern w:val="0"/>
          <w:u w:val="single"/>
          <w:lang w:eastAsia="fr-FR"/>
          <w14:ligatures w14:val="none"/>
        </w:rPr>
        <w:t xml:space="preserve"> de financement</w:t>
      </w:r>
      <w:r>
        <w:rPr>
          <w:rFonts w:ascii="Calibri" w:eastAsia="Times New Roman" w:hAnsi="Calibri" w:cs="Calibri"/>
          <w:color w:val="000000"/>
          <w:kern w:val="0"/>
          <w:lang w:eastAsia="fr-FR"/>
          <w14:ligatures w14:val="none"/>
        </w:rPr>
        <w:t> : Projet de recherche mono-équipe (PRME)</w:t>
      </w:r>
    </w:p>
    <w:p w14:paraId="4F088E4C" w14:textId="77777777" w:rsidR="006E6730" w:rsidRDefault="006E6730" w:rsidP="0030480B">
      <w:pPr>
        <w:jc w:val="both"/>
        <w:rPr>
          <w:rFonts w:ascii="Garamond" w:eastAsia="Times New Roman" w:hAnsi="Garamond" w:cs="Times New Roman"/>
          <w:color w:val="000000"/>
          <w:kern w:val="0"/>
          <w:sz w:val="22"/>
          <w:szCs w:val="22"/>
          <w:lang w:eastAsia="fr-FR"/>
          <w14:ligatures w14:val="none"/>
        </w:rPr>
      </w:pPr>
    </w:p>
    <w:p w14:paraId="573D5A58" w14:textId="6B48483F" w:rsidR="006E6730" w:rsidRDefault="006E6730" w:rsidP="0030480B">
      <w:pPr>
        <w:jc w:val="both"/>
        <w:rPr>
          <w:rFonts w:ascii="Times New Roman" w:eastAsia="Times New Roman" w:hAnsi="Times New Roman" w:cs="Times New Roman"/>
          <w:color w:val="222C31"/>
          <w:kern w:val="0"/>
          <w:lang w:eastAsia="fr-FR"/>
          <w14:ligatures w14:val="none"/>
        </w:rPr>
      </w:pPr>
      <w:r w:rsidRPr="006E6730">
        <w:rPr>
          <w:rFonts w:ascii="Times New Roman" w:eastAsia="Times New Roman" w:hAnsi="Times New Roman" w:cs="Times New Roman"/>
          <w:b/>
          <w:bCs/>
          <w:color w:val="222C31"/>
          <w:kern w:val="0"/>
          <w:lang w:eastAsia="fr-FR"/>
          <w14:ligatures w14:val="none"/>
        </w:rPr>
        <w:t>Résumé FR</w:t>
      </w:r>
      <w:r>
        <w:rPr>
          <w:rFonts w:ascii="Times New Roman" w:eastAsia="Times New Roman" w:hAnsi="Times New Roman" w:cs="Times New Roman"/>
          <w:color w:val="222C31"/>
          <w:kern w:val="0"/>
          <w:lang w:eastAsia="fr-FR"/>
          <w14:ligatures w14:val="none"/>
        </w:rPr>
        <w:t> :</w:t>
      </w:r>
    </w:p>
    <w:p w14:paraId="3EAB42EB" w14:textId="77777777" w:rsidR="006E6730" w:rsidRDefault="00BF24B5" w:rsidP="0030480B">
      <w:pPr>
        <w:jc w:val="both"/>
        <w:rPr>
          <w:rFonts w:ascii="Times New Roman" w:eastAsia="Times New Roman" w:hAnsi="Times New Roman" w:cs="Times New Roman"/>
          <w:color w:val="222C31"/>
          <w:kern w:val="0"/>
          <w:lang w:eastAsia="fr-FR"/>
          <w14:ligatures w14:val="none"/>
        </w:rPr>
      </w:pPr>
      <w:r w:rsidRPr="00BF24B5">
        <w:rPr>
          <w:rFonts w:ascii="Times New Roman" w:eastAsia="Times New Roman" w:hAnsi="Times New Roman" w:cs="Times New Roman"/>
          <w:color w:val="222C31"/>
          <w:kern w:val="0"/>
          <w:lang w:eastAsia="fr-FR"/>
          <w14:ligatures w14:val="none"/>
        </w:rPr>
        <w:t xml:space="preserve">EMOKIDS étudiera comment les émotions influencent les performances en arithmétique des enfants âgés de 8 à 14 ans. Selon l’hypothèse originale des variations stratégiques, ici testée, (1) les émotions influencent les performances cognitives via leurs effets sur le répertoire, la </w:t>
      </w:r>
      <w:r w:rsidRPr="00BF24B5">
        <w:rPr>
          <w:rFonts w:ascii="Times New Roman" w:eastAsia="Times New Roman" w:hAnsi="Times New Roman" w:cs="Times New Roman"/>
          <w:color w:val="222C31"/>
          <w:kern w:val="0"/>
          <w:lang w:eastAsia="fr-FR"/>
          <w14:ligatures w14:val="none"/>
        </w:rPr>
        <w:lastRenderedPageBreak/>
        <w:t xml:space="preserve">distribution, la sélection et l’exécution stratégiques, et (2) ces variations stratégiques sous-tendent les changements liés à l’âge dans la façon dont les émotions affectent la cognition. </w:t>
      </w:r>
    </w:p>
    <w:p w14:paraId="7EBAF9E0" w14:textId="77777777" w:rsidR="006E6730" w:rsidRDefault="006E6730" w:rsidP="0030480B">
      <w:pPr>
        <w:jc w:val="both"/>
        <w:rPr>
          <w:rFonts w:ascii="Times New Roman" w:eastAsia="Times New Roman" w:hAnsi="Times New Roman" w:cs="Times New Roman"/>
          <w:color w:val="222C31"/>
          <w:kern w:val="0"/>
          <w:lang w:eastAsia="fr-FR"/>
          <w14:ligatures w14:val="none"/>
        </w:rPr>
      </w:pPr>
    </w:p>
    <w:p w14:paraId="349FD0FE" w14:textId="2E4BBEFA" w:rsidR="00BF24B5" w:rsidRPr="00BF24B5" w:rsidRDefault="00BF24B5" w:rsidP="0030480B">
      <w:pPr>
        <w:jc w:val="both"/>
        <w:rPr>
          <w:rFonts w:ascii="Aptos" w:eastAsia="Times New Roman" w:hAnsi="Aptos" w:cs="Times New Roman"/>
          <w:color w:val="000000"/>
          <w:kern w:val="0"/>
          <w:lang w:eastAsia="fr-FR"/>
          <w14:ligatures w14:val="none"/>
        </w:rPr>
      </w:pPr>
      <w:r w:rsidRPr="00BF24B5">
        <w:rPr>
          <w:rFonts w:ascii="Times New Roman" w:eastAsia="Times New Roman" w:hAnsi="Times New Roman" w:cs="Times New Roman"/>
          <w:color w:val="222C31"/>
          <w:kern w:val="0"/>
          <w:lang w:eastAsia="fr-FR"/>
          <w14:ligatures w14:val="none"/>
        </w:rPr>
        <w:t>EMOKIDS comprend deux WP, un empirique (WP1) et un théorique (WP2). WP1 testera comment les émotions influencent les aspects stratégiques des performances en arithmétique et comment ces effets changent avec l’âge entre 8 et 14 ans. Il comprend 4 tâches, chacune pour analyser l’effet des émotions sur le répertoire (Tâche 1), la distribution (Tâche 2), l’exécution (Tâche 3) et la sélection (Tâche 4) stratégiques. Dans chaque tâche, différentes émotions négatives et positives seront testées, d’abord séparément dans deux expériences, puis ensembles dans une troisième expérience. Les enfants accompliront des tâches de résolution de problèmes arithmétiques (e.g., estimer la somme approximative de problèmes comme 34 + 78) dans des conditions d’émotions variées. Les mesures recueillies pour chaque participant sur chaque problème comprennent : les stratégies utilisées, performances (latences, précision), mouvements oculaires (nombre et durée des fixations, dilatation de la pupille) et variations du système nerveux</w:t>
      </w:r>
      <w:r w:rsidR="006E6730">
        <w:rPr>
          <w:rFonts w:ascii="Times New Roman" w:eastAsia="Times New Roman" w:hAnsi="Times New Roman" w:cs="Times New Roman"/>
          <w:color w:val="222C31"/>
          <w:kern w:val="0"/>
          <w:lang w:eastAsia="fr-FR"/>
          <w14:ligatures w14:val="none"/>
        </w:rPr>
        <w:t xml:space="preserve"> </w:t>
      </w:r>
      <w:r w:rsidRPr="00BF24B5">
        <w:rPr>
          <w:rFonts w:ascii="Times New Roman" w:eastAsia="Times New Roman" w:hAnsi="Times New Roman" w:cs="Times New Roman"/>
          <w:color w:val="222C31"/>
          <w:kern w:val="0"/>
          <w:lang w:eastAsia="fr-FR"/>
          <w14:ligatures w14:val="none"/>
        </w:rPr>
        <w:t>autonome (battements cardiaques et variabilité cardiaque/HRV, température des doigts, activité électrodermal/EDA). Le WP2 proposera une théorie computationnelle (EMO-SCADS) des interactions émotion-arithmétique ainsi que des changements liés à l’âge dans ces interactions. EMO-SCADS précisera les mécanismes par lesquels les émotions influencent les variations stratégiques et les changements liés à l’âge. La théorie sera testée par une série de simulations informatiques qui (a) reproduiront les résultats du WP1 (effets des émotions négatives sur le répertoire, la distribution, la sélection et l’exécution stratégiques), (b) simuleront les résultats existants sur l’effet des émotions sur la cognition en dehors du domaine de l’arithmétique, et (c) débouchera sur de nouvelles hypothèses et prédictions concernant le développement des interactions émotion-cognition. Au-delà de leurs contributions théoriques et empiriques, EMOKIDS apportera des avancées conceptuelles et méthodologiques importantes qui peuvent constituer un véritable changement paradigmatique dans la façon dont les chercheurs étudient l’effet des émotions sur la cognition et leurs changements liés à l’âge. Les résultats d’EMOKIDS devraient également avoir des implications cliniques et pédagogiques importantes.</w:t>
      </w:r>
    </w:p>
    <w:p w14:paraId="517C49CC" w14:textId="77777777" w:rsidR="003953C5" w:rsidRDefault="003953C5" w:rsidP="0030480B">
      <w:pPr>
        <w:jc w:val="both"/>
        <w:rPr>
          <w:rFonts w:ascii="Times New Roman" w:eastAsia="Times New Roman" w:hAnsi="Times New Roman" w:cs="Times New Roman"/>
          <w:color w:val="000000"/>
          <w:kern w:val="0"/>
          <w:lang w:eastAsia="fr-FR"/>
          <w14:ligatures w14:val="none"/>
        </w:rPr>
      </w:pPr>
    </w:p>
    <w:p w14:paraId="07056337" w14:textId="77777777" w:rsidR="006E6730" w:rsidRDefault="006E6730" w:rsidP="0030480B">
      <w:pPr>
        <w:jc w:val="both"/>
        <w:rPr>
          <w:rFonts w:ascii="Times New Roman" w:eastAsia="Times New Roman" w:hAnsi="Times New Roman" w:cs="Times New Roman"/>
          <w:color w:val="000000"/>
          <w:kern w:val="0"/>
          <w:lang w:eastAsia="fr-FR"/>
          <w14:ligatures w14:val="none"/>
        </w:rPr>
      </w:pPr>
      <w:r w:rsidRPr="006E6730">
        <w:rPr>
          <w:rFonts w:ascii="Times New Roman" w:eastAsia="Times New Roman" w:hAnsi="Times New Roman" w:cs="Times New Roman"/>
          <w:b/>
          <w:bCs/>
          <w:color w:val="000000"/>
          <w:kern w:val="0"/>
          <w:lang w:eastAsia="fr-FR"/>
          <w14:ligatures w14:val="none"/>
        </w:rPr>
        <w:t xml:space="preserve">English </w:t>
      </w:r>
      <w:proofErr w:type="spellStart"/>
      <w:r w:rsidRPr="006E6730">
        <w:rPr>
          <w:rFonts w:ascii="Times New Roman" w:eastAsia="Times New Roman" w:hAnsi="Times New Roman" w:cs="Times New Roman"/>
          <w:b/>
          <w:bCs/>
          <w:color w:val="000000"/>
          <w:kern w:val="0"/>
          <w:lang w:eastAsia="fr-FR"/>
          <w14:ligatures w14:val="none"/>
        </w:rPr>
        <w:t>Summary</w:t>
      </w:r>
      <w:proofErr w:type="spellEnd"/>
      <w:r>
        <w:rPr>
          <w:rFonts w:ascii="Times New Roman" w:eastAsia="Times New Roman" w:hAnsi="Times New Roman" w:cs="Times New Roman"/>
          <w:color w:val="000000"/>
          <w:kern w:val="0"/>
          <w:lang w:eastAsia="fr-FR"/>
          <w14:ligatures w14:val="none"/>
        </w:rPr>
        <w:t> :</w:t>
      </w:r>
    </w:p>
    <w:p w14:paraId="65B2F0A9" w14:textId="77777777" w:rsidR="006E6730" w:rsidRDefault="00BF24B5" w:rsidP="0030480B">
      <w:pPr>
        <w:jc w:val="both"/>
        <w:rPr>
          <w:rFonts w:ascii="Times New Roman" w:eastAsia="Times New Roman" w:hAnsi="Times New Roman" w:cs="Times New Roman"/>
          <w:color w:val="000000"/>
          <w:kern w:val="0"/>
          <w:lang w:eastAsia="fr-FR"/>
          <w14:ligatures w14:val="none"/>
        </w:rPr>
      </w:pPr>
      <w:r w:rsidRPr="00BF24B5">
        <w:rPr>
          <w:rFonts w:ascii="Times New Roman" w:eastAsia="Times New Roman" w:hAnsi="Times New Roman" w:cs="Times New Roman"/>
          <w:color w:val="000000"/>
          <w:kern w:val="0"/>
          <w:lang w:eastAsia="fr-FR"/>
          <w14:ligatures w14:val="none"/>
        </w:rPr>
        <w:t xml:space="preserve">EMOKIDS </w:t>
      </w:r>
      <w:proofErr w:type="spellStart"/>
      <w:r w:rsidRPr="00BF24B5">
        <w:rPr>
          <w:rFonts w:ascii="Times New Roman" w:eastAsia="Times New Roman" w:hAnsi="Times New Roman" w:cs="Times New Roman"/>
          <w:color w:val="000000"/>
          <w:kern w:val="0"/>
          <w:lang w:eastAsia="fr-FR"/>
          <w14:ligatures w14:val="none"/>
        </w:rPr>
        <w:t>will</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investigate</w:t>
      </w:r>
      <w:proofErr w:type="spellEnd"/>
      <w:r w:rsidRPr="00BF24B5">
        <w:rPr>
          <w:rFonts w:ascii="Times New Roman" w:eastAsia="Times New Roman" w:hAnsi="Times New Roman" w:cs="Times New Roman"/>
          <w:color w:val="000000"/>
          <w:kern w:val="0"/>
          <w:lang w:eastAsia="fr-FR"/>
          <w14:ligatures w14:val="none"/>
        </w:rPr>
        <w:t xml:space="preserve"> how </w:t>
      </w:r>
      <w:proofErr w:type="spellStart"/>
      <w:r w:rsidRPr="00BF24B5">
        <w:rPr>
          <w:rFonts w:ascii="Times New Roman" w:eastAsia="Times New Roman" w:hAnsi="Times New Roman" w:cs="Times New Roman"/>
          <w:color w:val="000000"/>
          <w:kern w:val="0"/>
          <w:lang w:eastAsia="fr-FR"/>
          <w14:ligatures w14:val="none"/>
        </w:rPr>
        <w:t>emotions</w:t>
      </w:r>
      <w:proofErr w:type="spellEnd"/>
      <w:r w:rsidRPr="00BF24B5">
        <w:rPr>
          <w:rFonts w:ascii="Times New Roman" w:eastAsia="Times New Roman" w:hAnsi="Times New Roman" w:cs="Times New Roman"/>
          <w:color w:val="000000"/>
          <w:kern w:val="0"/>
          <w:lang w:eastAsia="fr-FR"/>
          <w14:ligatures w14:val="none"/>
        </w:rPr>
        <w:t xml:space="preserve"> influence </w:t>
      </w:r>
      <w:proofErr w:type="spellStart"/>
      <w:r w:rsidRPr="00BF24B5">
        <w:rPr>
          <w:rFonts w:ascii="Times New Roman" w:eastAsia="Times New Roman" w:hAnsi="Times New Roman" w:cs="Times New Roman"/>
          <w:color w:val="000000"/>
          <w:kern w:val="0"/>
          <w:lang w:eastAsia="fr-FR"/>
          <w14:ligatures w14:val="none"/>
        </w:rPr>
        <w:t>children’s</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arithmetic</w:t>
      </w:r>
      <w:proofErr w:type="spellEnd"/>
      <w:r w:rsidRPr="00BF24B5">
        <w:rPr>
          <w:rFonts w:ascii="Times New Roman" w:eastAsia="Times New Roman" w:hAnsi="Times New Roman" w:cs="Times New Roman"/>
          <w:color w:val="000000"/>
          <w:kern w:val="0"/>
          <w:lang w:eastAsia="fr-FR"/>
          <w14:ligatures w14:val="none"/>
        </w:rPr>
        <w:t xml:space="preserve"> performance. </w:t>
      </w:r>
      <w:proofErr w:type="spellStart"/>
      <w:r w:rsidRPr="00BF24B5">
        <w:rPr>
          <w:rFonts w:ascii="Times New Roman" w:eastAsia="Times New Roman" w:hAnsi="Times New Roman" w:cs="Times New Roman"/>
          <w:color w:val="000000"/>
          <w:kern w:val="0"/>
          <w:lang w:eastAsia="fr-FR"/>
          <w14:ligatures w14:val="none"/>
        </w:rPr>
        <w:t>According</w:t>
      </w:r>
      <w:proofErr w:type="spellEnd"/>
      <w:r w:rsidRPr="00BF24B5">
        <w:rPr>
          <w:rFonts w:ascii="Times New Roman" w:eastAsia="Times New Roman" w:hAnsi="Times New Roman" w:cs="Times New Roman"/>
          <w:color w:val="000000"/>
          <w:kern w:val="0"/>
          <w:lang w:eastAsia="fr-FR"/>
          <w14:ligatures w14:val="none"/>
        </w:rPr>
        <w:t xml:space="preserve"> to the original, </w:t>
      </w:r>
      <w:proofErr w:type="spellStart"/>
      <w:r w:rsidRPr="00BF24B5">
        <w:rPr>
          <w:rFonts w:ascii="Times New Roman" w:eastAsia="Times New Roman" w:hAnsi="Times New Roman" w:cs="Times New Roman"/>
          <w:color w:val="000000"/>
          <w:kern w:val="0"/>
          <w:lang w:eastAsia="fr-FR"/>
          <w14:ligatures w14:val="none"/>
        </w:rPr>
        <w:t>strategic</w:t>
      </w:r>
      <w:proofErr w:type="spellEnd"/>
      <w:r w:rsidRPr="00BF24B5">
        <w:rPr>
          <w:rFonts w:ascii="Times New Roman" w:eastAsia="Times New Roman" w:hAnsi="Times New Roman" w:cs="Times New Roman"/>
          <w:color w:val="000000"/>
          <w:kern w:val="0"/>
          <w:lang w:eastAsia="fr-FR"/>
          <w14:ligatures w14:val="none"/>
        </w:rPr>
        <w:t xml:space="preserve"> variation </w:t>
      </w:r>
      <w:proofErr w:type="spellStart"/>
      <w:r w:rsidRPr="00BF24B5">
        <w:rPr>
          <w:rFonts w:ascii="Times New Roman" w:eastAsia="Times New Roman" w:hAnsi="Times New Roman" w:cs="Times New Roman"/>
          <w:color w:val="000000"/>
          <w:kern w:val="0"/>
          <w:lang w:eastAsia="fr-FR"/>
          <w14:ligatures w14:val="none"/>
        </w:rPr>
        <w:t>hypothesis</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tested</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here</w:t>
      </w:r>
      <w:proofErr w:type="spellEnd"/>
      <w:r w:rsidRPr="00BF24B5">
        <w:rPr>
          <w:rFonts w:ascii="Times New Roman" w:eastAsia="Times New Roman" w:hAnsi="Times New Roman" w:cs="Times New Roman"/>
          <w:color w:val="000000"/>
          <w:kern w:val="0"/>
          <w:lang w:eastAsia="fr-FR"/>
          <w14:ligatures w14:val="none"/>
        </w:rPr>
        <w:t xml:space="preserve">, (1) </w:t>
      </w:r>
      <w:proofErr w:type="spellStart"/>
      <w:r w:rsidRPr="00BF24B5">
        <w:rPr>
          <w:rFonts w:ascii="Times New Roman" w:eastAsia="Times New Roman" w:hAnsi="Times New Roman" w:cs="Times New Roman"/>
          <w:color w:val="000000"/>
          <w:kern w:val="0"/>
          <w:lang w:eastAsia="fr-FR"/>
          <w14:ligatures w14:val="none"/>
        </w:rPr>
        <w:t>emotions</w:t>
      </w:r>
      <w:proofErr w:type="spellEnd"/>
      <w:r w:rsidRPr="00BF24B5">
        <w:rPr>
          <w:rFonts w:ascii="Times New Roman" w:eastAsia="Times New Roman" w:hAnsi="Times New Roman" w:cs="Times New Roman"/>
          <w:color w:val="000000"/>
          <w:kern w:val="0"/>
          <w:lang w:eastAsia="fr-FR"/>
          <w14:ligatures w14:val="none"/>
        </w:rPr>
        <w:t xml:space="preserve"> influence cognitive performance via </w:t>
      </w:r>
      <w:proofErr w:type="spellStart"/>
      <w:r w:rsidRPr="00BF24B5">
        <w:rPr>
          <w:rFonts w:ascii="Times New Roman" w:eastAsia="Times New Roman" w:hAnsi="Times New Roman" w:cs="Times New Roman"/>
          <w:color w:val="000000"/>
          <w:kern w:val="0"/>
          <w:lang w:eastAsia="fr-FR"/>
          <w14:ligatures w14:val="none"/>
        </w:rPr>
        <w:t>strategicvariations</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strategy</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repertoire</w:t>
      </w:r>
      <w:proofErr w:type="spellEnd"/>
      <w:r w:rsidRPr="00BF24B5">
        <w:rPr>
          <w:rFonts w:ascii="Times New Roman" w:eastAsia="Times New Roman" w:hAnsi="Times New Roman" w:cs="Times New Roman"/>
          <w:color w:val="000000"/>
          <w:kern w:val="0"/>
          <w:lang w:eastAsia="fr-FR"/>
          <w14:ligatures w14:val="none"/>
        </w:rPr>
        <w:t xml:space="preserve">, distribution, </w:t>
      </w:r>
      <w:proofErr w:type="spellStart"/>
      <w:r w:rsidRPr="00BF24B5">
        <w:rPr>
          <w:rFonts w:ascii="Times New Roman" w:eastAsia="Times New Roman" w:hAnsi="Times New Roman" w:cs="Times New Roman"/>
          <w:color w:val="000000"/>
          <w:kern w:val="0"/>
          <w:lang w:eastAsia="fr-FR"/>
          <w14:ligatures w14:val="none"/>
        </w:rPr>
        <w:t>selection</w:t>
      </w:r>
      <w:proofErr w:type="spellEnd"/>
      <w:r w:rsidRPr="00BF24B5">
        <w:rPr>
          <w:rFonts w:ascii="Times New Roman" w:eastAsia="Times New Roman" w:hAnsi="Times New Roman" w:cs="Times New Roman"/>
          <w:color w:val="000000"/>
          <w:kern w:val="0"/>
          <w:lang w:eastAsia="fr-FR"/>
          <w14:ligatures w14:val="none"/>
        </w:rPr>
        <w:t xml:space="preserve">, and </w:t>
      </w:r>
      <w:proofErr w:type="spellStart"/>
      <w:r w:rsidRPr="00BF24B5">
        <w:rPr>
          <w:rFonts w:ascii="Times New Roman" w:eastAsia="Times New Roman" w:hAnsi="Times New Roman" w:cs="Times New Roman"/>
          <w:color w:val="000000"/>
          <w:kern w:val="0"/>
          <w:lang w:eastAsia="fr-FR"/>
          <w14:ligatures w14:val="none"/>
        </w:rPr>
        <w:t>execution</w:t>
      </w:r>
      <w:proofErr w:type="spellEnd"/>
      <w:r w:rsidRPr="00BF24B5">
        <w:rPr>
          <w:rFonts w:ascii="Times New Roman" w:eastAsia="Times New Roman" w:hAnsi="Times New Roman" w:cs="Times New Roman"/>
          <w:color w:val="000000"/>
          <w:kern w:val="0"/>
          <w:lang w:eastAsia="fr-FR"/>
          <w14:ligatures w14:val="none"/>
        </w:rPr>
        <w:t xml:space="preserve">), and (2) </w:t>
      </w:r>
      <w:proofErr w:type="spellStart"/>
      <w:r w:rsidRPr="00BF24B5">
        <w:rPr>
          <w:rFonts w:ascii="Times New Roman" w:eastAsia="Times New Roman" w:hAnsi="Times New Roman" w:cs="Times New Roman"/>
          <w:color w:val="000000"/>
          <w:kern w:val="0"/>
          <w:lang w:eastAsia="fr-FR"/>
          <w14:ligatures w14:val="none"/>
        </w:rPr>
        <w:t>such</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strategic</w:t>
      </w:r>
      <w:proofErr w:type="spellEnd"/>
      <w:r w:rsidRPr="00BF24B5">
        <w:rPr>
          <w:rFonts w:ascii="Times New Roman" w:eastAsia="Times New Roman" w:hAnsi="Times New Roman" w:cs="Times New Roman"/>
          <w:color w:val="000000"/>
          <w:kern w:val="0"/>
          <w:lang w:eastAsia="fr-FR"/>
          <w14:ligatures w14:val="none"/>
        </w:rPr>
        <w:t xml:space="preserve"> variations </w:t>
      </w:r>
      <w:proofErr w:type="spellStart"/>
      <w:r w:rsidRPr="00BF24B5">
        <w:rPr>
          <w:rFonts w:ascii="Times New Roman" w:eastAsia="Times New Roman" w:hAnsi="Times New Roman" w:cs="Times New Roman"/>
          <w:color w:val="000000"/>
          <w:kern w:val="0"/>
          <w:lang w:eastAsia="fr-FR"/>
          <w14:ligatures w14:val="none"/>
        </w:rPr>
        <w:t>underlie</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age-related</w:t>
      </w:r>
      <w:proofErr w:type="spellEnd"/>
      <w:r w:rsidRPr="00BF24B5">
        <w:rPr>
          <w:rFonts w:ascii="Times New Roman" w:eastAsia="Times New Roman" w:hAnsi="Times New Roman" w:cs="Times New Roman"/>
          <w:color w:val="000000"/>
          <w:kern w:val="0"/>
          <w:lang w:eastAsia="fr-FR"/>
          <w14:ligatures w14:val="none"/>
        </w:rPr>
        <w:t xml:space="preserve"> changes in how </w:t>
      </w:r>
      <w:proofErr w:type="spellStart"/>
      <w:r w:rsidRPr="00BF24B5">
        <w:rPr>
          <w:rFonts w:ascii="Times New Roman" w:eastAsia="Times New Roman" w:hAnsi="Times New Roman" w:cs="Times New Roman"/>
          <w:color w:val="000000"/>
          <w:kern w:val="0"/>
          <w:lang w:eastAsia="fr-FR"/>
          <w14:ligatures w14:val="none"/>
        </w:rPr>
        <w:t>emotions</w:t>
      </w:r>
      <w:proofErr w:type="spellEnd"/>
      <w:r w:rsidRPr="00BF24B5">
        <w:rPr>
          <w:rFonts w:ascii="Times New Roman" w:eastAsia="Times New Roman" w:hAnsi="Times New Roman" w:cs="Times New Roman"/>
          <w:color w:val="000000"/>
          <w:kern w:val="0"/>
          <w:lang w:eastAsia="fr-FR"/>
          <w14:ligatures w14:val="none"/>
        </w:rPr>
        <w:t xml:space="preserve"> affect cognition. </w:t>
      </w:r>
    </w:p>
    <w:p w14:paraId="295EA0CE" w14:textId="77777777" w:rsidR="006E6730" w:rsidRDefault="006E6730" w:rsidP="0030480B">
      <w:pPr>
        <w:jc w:val="both"/>
        <w:rPr>
          <w:rFonts w:ascii="Times New Roman" w:eastAsia="Times New Roman" w:hAnsi="Times New Roman" w:cs="Times New Roman"/>
          <w:color w:val="000000"/>
          <w:kern w:val="0"/>
          <w:lang w:eastAsia="fr-FR"/>
          <w14:ligatures w14:val="none"/>
        </w:rPr>
      </w:pPr>
    </w:p>
    <w:p w14:paraId="7221705E" w14:textId="1CC76AF3" w:rsidR="00BF24B5" w:rsidRPr="00BF24B5" w:rsidRDefault="00BF24B5" w:rsidP="0030480B">
      <w:pPr>
        <w:jc w:val="both"/>
        <w:rPr>
          <w:rFonts w:ascii="Aptos" w:eastAsia="Times New Roman" w:hAnsi="Aptos" w:cs="Times New Roman"/>
          <w:color w:val="000000"/>
          <w:kern w:val="0"/>
          <w:lang w:eastAsia="fr-FR"/>
          <w14:ligatures w14:val="none"/>
        </w:rPr>
      </w:pPr>
      <w:r w:rsidRPr="00BF24B5">
        <w:rPr>
          <w:rFonts w:ascii="Times New Roman" w:eastAsia="Times New Roman" w:hAnsi="Times New Roman" w:cs="Times New Roman"/>
          <w:color w:val="000000"/>
          <w:kern w:val="0"/>
          <w:lang w:eastAsia="fr-FR"/>
          <w14:ligatures w14:val="none"/>
        </w:rPr>
        <w:t xml:space="preserve">EMOKIDS </w:t>
      </w:r>
      <w:proofErr w:type="spellStart"/>
      <w:r w:rsidRPr="00BF24B5">
        <w:rPr>
          <w:rFonts w:ascii="Times New Roman" w:eastAsia="Times New Roman" w:hAnsi="Times New Roman" w:cs="Times New Roman"/>
          <w:color w:val="000000"/>
          <w:kern w:val="0"/>
          <w:lang w:eastAsia="fr-FR"/>
          <w14:ligatures w14:val="none"/>
        </w:rPr>
        <w:t>includes</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two</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WPs</w:t>
      </w:r>
      <w:proofErr w:type="spellEnd"/>
      <w:r w:rsidRPr="00BF24B5">
        <w:rPr>
          <w:rFonts w:ascii="Times New Roman" w:eastAsia="Times New Roman" w:hAnsi="Times New Roman" w:cs="Times New Roman"/>
          <w:color w:val="000000"/>
          <w:kern w:val="0"/>
          <w:lang w:eastAsia="fr-FR"/>
          <w14:ligatures w14:val="none"/>
        </w:rPr>
        <w:t xml:space="preserve">, one </w:t>
      </w:r>
      <w:proofErr w:type="spellStart"/>
      <w:r w:rsidRPr="00BF24B5">
        <w:rPr>
          <w:rFonts w:ascii="Times New Roman" w:eastAsia="Times New Roman" w:hAnsi="Times New Roman" w:cs="Times New Roman"/>
          <w:color w:val="000000"/>
          <w:kern w:val="0"/>
          <w:lang w:eastAsia="fr-FR"/>
          <w14:ligatures w14:val="none"/>
        </w:rPr>
        <w:t>empirical</w:t>
      </w:r>
      <w:proofErr w:type="spellEnd"/>
      <w:r w:rsidRPr="00BF24B5">
        <w:rPr>
          <w:rFonts w:ascii="Times New Roman" w:eastAsia="Times New Roman" w:hAnsi="Times New Roman" w:cs="Times New Roman"/>
          <w:color w:val="000000"/>
          <w:kern w:val="0"/>
          <w:lang w:eastAsia="fr-FR"/>
          <w14:ligatures w14:val="none"/>
        </w:rPr>
        <w:t xml:space="preserve"> (WP1) and one </w:t>
      </w:r>
      <w:proofErr w:type="spellStart"/>
      <w:r w:rsidRPr="00BF24B5">
        <w:rPr>
          <w:rFonts w:ascii="Times New Roman" w:eastAsia="Times New Roman" w:hAnsi="Times New Roman" w:cs="Times New Roman"/>
          <w:color w:val="000000"/>
          <w:kern w:val="0"/>
          <w:lang w:eastAsia="fr-FR"/>
          <w14:ligatures w14:val="none"/>
        </w:rPr>
        <w:t>theoretical</w:t>
      </w:r>
      <w:proofErr w:type="spellEnd"/>
      <w:r w:rsidRPr="00BF24B5">
        <w:rPr>
          <w:rFonts w:ascii="Times New Roman" w:eastAsia="Times New Roman" w:hAnsi="Times New Roman" w:cs="Times New Roman"/>
          <w:color w:val="000000"/>
          <w:kern w:val="0"/>
          <w:lang w:eastAsia="fr-FR"/>
          <w14:ligatures w14:val="none"/>
        </w:rPr>
        <w:t xml:space="preserve"> (WP2). WP1 </w:t>
      </w:r>
      <w:proofErr w:type="spellStart"/>
      <w:r w:rsidRPr="00BF24B5">
        <w:rPr>
          <w:rFonts w:ascii="Times New Roman" w:eastAsia="Times New Roman" w:hAnsi="Times New Roman" w:cs="Times New Roman"/>
          <w:color w:val="000000"/>
          <w:kern w:val="0"/>
          <w:lang w:eastAsia="fr-FR"/>
          <w14:ligatures w14:val="none"/>
        </w:rPr>
        <w:t>will</w:t>
      </w:r>
      <w:proofErr w:type="spellEnd"/>
      <w:r w:rsidRPr="00BF24B5">
        <w:rPr>
          <w:rFonts w:ascii="Times New Roman" w:eastAsia="Times New Roman" w:hAnsi="Times New Roman" w:cs="Times New Roman"/>
          <w:color w:val="000000"/>
          <w:kern w:val="0"/>
          <w:lang w:eastAsia="fr-FR"/>
          <w14:ligatures w14:val="none"/>
        </w:rPr>
        <w:t xml:space="preserve"> test how </w:t>
      </w:r>
      <w:proofErr w:type="spellStart"/>
      <w:r w:rsidRPr="00BF24B5">
        <w:rPr>
          <w:rFonts w:ascii="Times New Roman" w:eastAsia="Times New Roman" w:hAnsi="Times New Roman" w:cs="Times New Roman"/>
          <w:color w:val="000000"/>
          <w:kern w:val="0"/>
          <w:lang w:eastAsia="fr-FR"/>
          <w14:ligatures w14:val="none"/>
        </w:rPr>
        <w:t>emotions</w:t>
      </w:r>
      <w:proofErr w:type="spellEnd"/>
      <w:r w:rsidRPr="00BF24B5">
        <w:rPr>
          <w:rFonts w:ascii="Times New Roman" w:eastAsia="Times New Roman" w:hAnsi="Times New Roman" w:cs="Times New Roman"/>
          <w:color w:val="000000"/>
          <w:kern w:val="0"/>
          <w:lang w:eastAsia="fr-FR"/>
          <w14:ligatures w14:val="none"/>
        </w:rPr>
        <w:t xml:space="preserve"> influence </w:t>
      </w:r>
      <w:proofErr w:type="spellStart"/>
      <w:r w:rsidRPr="00BF24B5">
        <w:rPr>
          <w:rFonts w:ascii="Times New Roman" w:eastAsia="Times New Roman" w:hAnsi="Times New Roman" w:cs="Times New Roman"/>
          <w:color w:val="000000"/>
          <w:kern w:val="0"/>
          <w:lang w:eastAsia="fr-FR"/>
          <w14:ligatures w14:val="none"/>
        </w:rPr>
        <w:t>strategic</w:t>
      </w:r>
      <w:proofErr w:type="spellEnd"/>
      <w:r w:rsidRPr="00BF24B5">
        <w:rPr>
          <w:rFonts w:ascii="Times New Roman" w:eastAsia="Times New Roman" w:hAnsi="Times New Roman" w:cs="Times New Roman"/>
          <w:color w:val="000000"/>
          <w:kern w:val="0"/>
          <w:lang w:eastAsia="fr-FR"/>
          <w14:ligatures w14:val="none"/>
        </w:rPr>
        <w:t xml:space="preserve"> aspects of </w:t>
      </w:r>
      <w:proofErr w:type="spellStart"/>
      <w:r w:rsidRPr="00BF24B5">
        <w:rPr>
          <w:rFonts w:ascii="Times New Roman" w:eastAsia="Times New Roman" w:hAnsi="Times New Roman" w:cs="Times New Roman"/>
          <w:color w:val="000000"/>
          <w:kern w:val="0"/>
          <w:lang w:eastAsia="fr-FR"/>
          <w14:ligatures w14:val="none"/>
        </w:rPr>
        <w:t>arithmetic</w:t>
      </w:r>
      <w:proofErr w:type="spellEnd"/>
      <w:r w:rsidRPr="00BF24B5">
        <w:rPr>
          <w:rFonts w:ascii="Times New Roman" w:eastAsia="Times New Roman" w:hAnsi="Times New Roman" w:cs="Times New Roman"/>
          <w:color w:val="000000"/>
          <w:kern w:val="0"/>
          <w:lang w:eastAsia="fr-FR"/>
          <w14:ligatures w14:val="none"/>
        </w:rPr>
        <w:t xml:space="preserve"> performance and how </w:t>
      </w:r>
      <w:proofErr w:type="spellStart"/>
      <w:r w:rsidRPr="00BF24B5">
        <w:rPr>
          <w:rFonts w:ascii="Times New Roman" w:eastAsia="Times New Roman" w:hAnsi="Times New Roman" w:cs="Times New Roman"/>
          <w:color w:val="000000"/>
          <w:kern w:val="0"/>
          <w:lang w:eastAsia="fr-FR"/>
          <w14:ligatures w14:val="none"/>
        </w:rPr>
        <w:t>these</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effects</w:t>
      </w:r>
      <w:proofErr w:type="spellEnd"/>
      <w:r w:rsidRPr="00BF24B5">
        <w:rPr>
          <w:rFonts w:ascii="Times New Roman" w:eastAsia="Times New Roman" w:hAnsi="Times New Roman" w:cs="Times New Roman"/>
          <w:color w:val="000000"/>
          <w:kern w:val="0"/>
          <w:lang w:eastAsia="fr-FR"/>
          <w14:ligatures w14:val="none"/>
        </w:rPr>
        <w:t xml:space="preserve"> change in </w:t>
      </w:r>
      <w:proofErr w:type="spellStart"/>
      <w:r w:rsidRPr="00BF24B5">
        <w:rPr>
          <w:rFonts w:ascii="Times New Roman" w:eastAsia="Times New Roman" w:hAnsi="Times New Roman" w:cs="Times New Roman"/>
          <w:color w:val="000000"/>
          <w:kern w:val="0"/>
          <w:lang w:eastAsia="fr-FR"/>
          <w14:ligatures w14:val="none"/>
        </w:rPr>
        <w:t>children</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aged</w:t>
      </w:r>
      <w:proofErr w:type="spellEnd"/>
      <w:r w:rsidRPr="00BF24B5">
        <w:rPr>
          <w:rFonts w:ascii="Times New Roman" w:eastAsia="Times New Roman" w:hAnsi="Times New Roman" w:cs="Times New Roman"/>
          <w:color w:val="000000"/>
          <w:kern w:val="0"/>
          <w:lang w:eastAsia="fr-FR"/>
          <w14:ligatures w14:val="none"/>
        </w:rPr>
        <w:t xml:space="preserve"> 8—14. It </w:t>
      </w:r>
      <w:proofErr w:type="spellStart"/>
      <w:r w:rsidRPr="00BF24B5">
        <w:rPr>
          <w:rFonts w:ascii="Times New Roman" w:eastAsia="Times New Roman" w:hAnsi="Times New Roman" w:cs="Times New Roman"/>
          <w:color w:val="000000"/>
          <w:kern w:val="0"/>
          <w:lang w:eastAsia="fr-FR"/>
          <w14:ligatures w14:val="none"/>
        </w:rPr>
        <w:t>includes</w:t>
      </w:r>
      <w:proofErr w:type="spellEnd"/>
      <w:r w:rsidRPr="00BF24B5">
        <w:rPr>
          <w:rFonts w:ascii="Times New Roman" w:eastAsia="Times New Roman" w:hAnsi="Times New Roman" w:cs="Times New Roman"/>
          <w:color w:val="000000"/>
          <w:kern w:val="0"/>
          <w:lang w:eastAsia="fr-FR"/>
          <w14:ligatures w14:val="none"/>
        </w:rPr>
        <w:t xml:space="preserve"> 4 </w:t>
      </w:r>
      <w:proofErr w:type="spellStart"/>
      <w:r w:rsidRPr="00BF24B5">
        <w:rPr>
          <w:rFonts w:ascii="Times New Roman" w:eastAsia="Times New Roman" w:hAnsi="Times New Roman" w:cs="Times New Roman"/>
          <w:color w:val="000000"/>
          <w:kern w:val="0"/>
          <w:lang w:eastAsia="fr-FR"/>
          <w14:ligatures w14:val="none"/>
        </w:rPr>
        <w:t>tasks</w:t>
      </w:r>
      <w:proofErr w:type="spellEnd"/>
      <w:r w:rsidRPr="00BF24B5">
        <w:rPr>
          <w:rFonts w:ascii="Times New Roman" w:eastAsia="Times New Roman" w:hAnsi="Times New Roman" w:cs="Times New Roman"/>
          <w:color w:val="000000"/>
          <w:kern w:val="0"/>
          <w:lang w:eastAsia="fr-FR"/>
          <w14:ligatures w14:val="none"/>
        </w:rPr>
        <w:t xml:space="preserve">, one </w:t>
      </w:r>
      <w:proofErr w:type="spellStart"/>
      <w:r w:rsidRPr="00BF24B5">
        <w:rPr>
          <w:rFonts w:ascii="Times New Roman" w:eastAsia="Times New Roman" w:hAnsi="Times New Roman" w:cs="Times New Roman"/>
          <w:color w:val="000000"/>
          <w:kern w:val="0"/>
          <w:lang w:eastAsia="fr-FR"/>
          <w14:ligatures w14:val="none"/>
        </w:rPr>
        <w:t>each</w:t>
      </w:r>
      <w:proofErr w:type="spellEnd"/>
      <w:r w:rsidRPr="00BF24B5">
        <w:rPr>
          <w:rFonts w:ascii="Times New Roman" w:eastAsia="Times New Roman" w:hAnsi="Times New Roman" w:cs="Times New Roman"/>
          <w:color w:val="000000"/>
          <w:kern w:val="0"/>
          <w:lang w:eastAsia="fr-FR"/>
          <w14:ligatures w14:val="none"/>
        </w:rPr>
        <w:t xml:space="preserve"> for </w:t>
      </w:r>
      <w:proofErr w:type="spellStart"/>
      <w:r w:rsidRPr="00BF24B5">
        <w:rPr>
          <w:rFonts w:ascii="Times New Roman" w:eastAsia="Times New Roman" w:hAnsi="Times New Roman" w:cs="Times New Roman"/>
          <w:color w:val="000000"/>
          <w:kern w:val="0"/>
          <w:lang w:eastAsia="fr-FR"/>
          <w14:ligatures w14:val="none"/>
        </w:rPr>
        <w:t>analyzing</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effects</w:t>
      </w:r>
      <w:proofErr w:type="spellEnd"/>
      <w:r w:rsidRPr="00BF24B5">
        <w:rPr>
          <w:rFonts w:ascii="Times New Roman" w:eastAsia="Times New Roman" w:hAnsi="Times New Roman" w:cs="Times New Roman"/>
          <w:color w:val="000000"/>
          <w:kern w:val="0"/>
          <w:lang w:eastAsia="fr-FR"/>
          <w14:ligatures w14:val="none"/>
        </w:rPr>
        <w:t xml:space="preserve"> of </w:t>
      </w:r>
      <w:proofErr w:type="spellStart"/>
      <w:r w:rsidRPr="00BF24B5">
        <w:rPr>
          <w:rFonts w:ascii="Times New Roman" w:eastAsia="Times New Roman" w:hAnsi="Times New Roman" w:cs="Times New Roman"/>
          <w:color w:val="000000"/>
          <w:kern w:val="0"/>
          <w:lang w:eastAsia="fr-FR"/>
          <w14:ligatures w14:val="none"/>
        </w:rPr>
        <w:t>emotions</w:t>
      </w:r>
      <w:proofErr w:type="spellEnd"/>
      <w:r w:rsidRPr="00BF24B5">
        <w:rPr>
          <w:rFonts w:ascii="Times New Roman" w:eastAsia="Times New Roman" w:hAnsi="Times New Roman" w:cs="Times New Roman"/>
          <w:color w:val="000000"/>
          <w:kern w:val="0"/>
          <w:lang w:eastAsia="fr-FR"/>
          <w14:ligatures w14:val="none"/>
        </w:rPr>
        <w:t xml:space="preserve"> on </w:t>
      </w:r>
      <w:proofErr w:type="spellStart"/>
      <w:r w:rsidRPr="00BF24B5">
        <w:rPr>
          <w:rFonts w:ascii="Times New Roman" w:eastAsia="Times New Roman" w:hAnsi="Times New Roman" w:cs="Times New Roman"/>
          <w:color w:val="000000"/>
          <w:kern w:val="0"/>
          <w:lang w:eastAsia="fr-FR"/>
          <w14:ligatures w14:val="none"/>
        </w:rPr>
        <w:t>strategy</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repertoire</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Task</w:t>
      </w:r>
      <w:proofErr w:type="spellEnd"/>
      <w:r w:rsidRPr="00BF24B5">
        <w:rPr>
          <w:rFonts w:ascii="Times New Roman" w:eastAsia="Times New Roman" w:hAnsi="Times New Roman" w:cs="Times New Roman"/>
          <w:color w:val="000000"/>
          <w:kern w:val="0"/>
          <w:lang w:eastAsia="fr-FR"/>
          <w14:ligatures w14:val="none"/>
        </w:rPr>
        <w:t xml:space="preserve"> 1), distribution (</w:t>
      </w:r>
      <w:proofErr w:type="spellStart"/>
      <w:r w:rsidRPr="00BF24B5">
        <w:rPr>
          <w:rFonts w:ascii="Times New Roman" w:eastAsia="Times New Roman" w:hAnsi="Times New Roman" w:cs="Times New Roman"/>
          <w:color w:val="000000"/>
          <w:kern w:val="0"/>
          <w:lang w:eastAsia="fr-FR"/>
          <w14:ligatures w14:val="none"/>
        </w:rPr>
        <w:t>Task</w:t>
      </w:r>
      <w:proofErr w:type="spellEnd"/>
      <w:r w:rsidRPr="00BF24B5">
        <w:rPr>
          <w:rFonts w:ascii="Times New Roman" w:eastAsia="Times New Roman" w:hAnsi="Times New Roman" w:cs="Times New Roman"/>
          <w:color w:val="000000"/>
          <w:kern w:val="0"/>
          <w:lang w:eastAsia="fr-FR"/>
          <w14:ligatures w14:val="none"/>
        </w:rPr>
        <w:t xml:space="preserve"> 2), </w:t>
      </w:r>
      <w:proofErr w:type="spellStart"/>
      <w:r w:rsidRPr="00BF24B5">
        <w:rPr>
          <w:rFonts w:ascii="Times New Roman" w:eastAsia="Times New Roman" w:hAnsi="Times New Roman" w:cs="Times New Roman"/>
          <w:color w:val="000000"/>
          <w:kern w:val="0"/>
          <w:lang w:eastAsia="fr-FR"/>
          <w14:ligatures w14:val="none"/>
        </w:rPr>
        <w:t>execution</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Task</w:t>
      </w:r>
      <w:proofErr w:type="spellEnd"/>
      <w:r w:rsidRPr="00BF24B5">
        <w:rPr>
          <w:rFonts w:ascii="Times New Roman" w:eastAsia="Times New Roman" w:hAnsi="Times New Roman" w:cs="Times New Roman"/>
          <w:color w:val="000000"/>
          <w:kern w:val="0"/>
          <w:lang w:eastAsia="fr-FR"/>
          <w14:ligatures w14:val="none"/>
        </w:rPr>
        <w:t xml:space="preserve"> 3),</w:t>
      </w:r>
      <w:r w:rsidR="006E6730">
        <w:rPr>
          <w:rFonts w:ascii="Times New Roman" w:eastAsia="Times New Roman" w:hAnsi="Times New Roman" w:cs="Times New Roman"/>
          <w:color w:val="000000"/>
          <w:kern w:val="0"/>
          <w:lang w:eastAsia="fr-FR"/>
          <w14:ligatures w14:val="none"/>
        </w:rPr>
        <w:t xml:space="preserve"> </w:t>
      </w:r>
      <w:r w:rsidRPr="00BF24B5">
        <w:rPr>
          <w:rFonts w:ascii="Times New Roman" w:eastAsia="Times New Roman" w:hAnsi="Times New Roman" w:cs="Times New Roman"/>
          <w:color w:val="000000"/>
          <w:kern w:val="0"/>
          <w:lang w:eastAsia="fr-FR"/>
          <w14:ligatures w14:val="none"/>
        </w:rPr>
        <w:t xml:space="preserve">and </w:t>
      </w:r>
      <w:proofErr w:type="spellStart"/>
      <w:r w:rsidRPr="00BF24B5">
        <w:rPr>
          <w:rFonts w:ascii="Times New Roman" w:eastAsia="Times New Roman" w:hAnsi="Times New Roman" w:cs="Times New Roman"/>
          <w:color w:val="000000"/>
          <w:kern w:val="0"/>
          <w:lang w:eastAsia="fr-FR"/>
          <w14:ligatures w14:val="none"/>
        </w:rPr>
        <w:t>selection</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Task</w:t>
      </w:r>
      <w:proofErr w:type="spellEnd"/>
      <w:r w:rsidRPr="00BF24B5">
        <w:rPr>
          <w:rFonts w:ascii="Times New Roman" w:eastAsia="Times New Roman" w:hAnsi="Times New Roman" w:cs="Times New Roman"/>
          <w:color w:val="000000"/>
          <w:kern w:val="0"/>
          <w:lang w:eastAsia="fr-FR"/>
          <w14:ligatures w14:val="none"/>
        </w:rPr>
        <w:t xml:space="preserve"> 4). In </w:t>
      </w:r>
      <w:proofErr w:type="spellStart"/>
      <w:r w:rsidRPr="00BF24B5">
        <w:rPr>
          <w:rFonts w:ascii="Times New Roman" w:eastAsia="Times New Roman" w:hAnsi="Times New Roman" w:cs="Times New Roman"/>
          <w:color w:val="000000"/>
          <w:kern w:val="0"/>
          <w:lang w:eastAsia="fr-FR"/>
          <w14:ligatures w14:val="none"/>
        </w:rPr>
        <w:t>each</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task</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negative</w:t>
      </w:r>
      <w:proofErr w:type="spellEnd"/>
      <w:r w:rsidRPr="00BF24B5">
        <w:rPr>
          <w:rFonts w:ascii="Times New Roman" w:eastAsia="Times New Roman" w:hAnsi="Times New Roman" w:cs="Times New Roman"/>
          <w:color w:val="000000"/>
          <w:kern w:val="0"/>
          <w:lang w:eastAsia="fr-FR"/>
          <w14:ligatures w14:val="none"/>
        </w:rPr>
        <w:t xml:space="preserve"> and positive </w:t>
      </w:r>
      <w:proofErr w:type="spellStart"/>
      <w:r w:rsidRPr="00BF24B5">
        <w:rPr>
          <w:rFonts w:ascii="Times New Roman" w:eastAsia="Times New Roman" w:hAnsi="Times New Roman" w:cs="Times New Roman"/>
          <w:color w:val="000000"/>
          <w:kern w:val="0"/>
          <w:lang w:eastAsia="fr-FR"/>
          <w14:ligatures w14:val="none"/>
        </w:rPr>
        <w:t>emotions</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will</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be</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tested</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separately</w:t>
      </w:r>
      <w:proofErr w:type="spellEnd"/>
      <w:r w:rsidRPr="00BF24B5">
        <w:rPr>
          <w:rFonts w:ascii="Times New Roman" w:eastAsia="Times New Roman" w:hAnsi="Times New Roman" w:cs="Times New Roman"/>
          <w:color w:val="000000"/>
          <w:kern w:val="0"/>
          <w:lang w:eastAsia="fr-FR"/>
          <w14:ligatures w14:val="none"/>
        </w:rPr>
        <w:t xml:space="preserve"> in one </w:t>
      </w:r>
      <w:proofErr w:type="spellStart"/>
      <w:r w:rsidRPr="00BF24B5">
        <w:rPr>
          <w:rFonts w:ascii="Times New Roman" w:eastAsia="Times New Roman" w:hAnsi="Times New Roman" w:cs="Times New Roman"/>
          <w:color w:val="000000"/>
          <w:kern w:val="0"/>
          <w:lang w:eastAsia="fr-FR"/>
          <w14:ligatures w14:val="none"/>
        </w:rPr>
        <w:t>expt</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proofErr w:type="gramStart"/>
      <w:r w:rsidRPr="00BF24B5">
        <w:rPr>
          <w:rFonts w:ascii="Times New Roman" w:eastAsia="Times New Roman" w:hAnsi="Times New Roman" w:cs="Times New Roman"/>
          <w:color w:val="000000"/>
          <w:kern w:val="0"/>
          <w:lang w:eastAsia="fr-FR"/>
          <w14:ligatures w14:val="none"/>
        </w:rPr>
        <w:t>each</w:t>
      </w:r>
      <w:proofErr w:type="spellEnd"/>
      <w:proofErr w:type="gramEnd"/>
      <w:r w:rsidRPr="00BF24B5">
        <w:rPr>
          <w:rFonts w:ascii="Times New Roman" w:eastAsia="Times New Roman" w:hAnsi="Times New Roman" w:cs="Times New Roman"/>
          <w:color w:val="000000"/>
          <w:kern w:val="0"/>
          <w:lang w:eastAsia="fr-FR"/>
          <w14:ligatures w14:val="none"/>
        </w:rPr>
        <w:t xml:space="preserve">, and </w:t>
      </w:r>
      <w:proofErr w:type="spellStart"/>
      <w:r w:rsidRPr="00BF24B5">
        <w:rPr>
          <w:rFonts w:ascii="Times New Roman" w:eastAsia="Times New Roman" w:hAnsi="Times New Roman" w:cs="Times New Roman"/>
          <w:color w:val="000000"/>
          <w:kern w:val="0"/>
          <w:lang w:eastAsia="fr-FR"/>
          <w14:ligatures w14:val="none"/>
        </w:rPr>
        <w:t>together</w:t>
      </w:r>
      <w:proofErr w:type="spellEnd"/>
      <w:r w:rsidRPr="00BF24B5">
        <w:rPr>
          <w:rFonts w:ascii="Times New Roman" w:eastAsia="Times New Roman" w:hAnsi="Times New Roman" w:cs="Times New Roman"/>
          <w:color w:val="000000"/>
          <w:kern w:val="0"/>
          <w:lang w:eastAsia="fr-FR"/>
          <w14:ligatures w14:val="none"/>
        </w:rPr>
        <w:t xml:space="preserve"> in </w:t>
      </w:r>
      <w:proofErr w:type="spellStart"/>
      <w:r w:rsidRPr="00BF24B5">
        <w:rPr>
          <w:rFonts w:ascii="Times New Roman" w:eastAsia="Times New Roman" w:hAnsi="Times New Roman" w:cs="Times New Roman"/>
          <w:color w:val="000000"/>
          <w:kern w:val="0"/>
          <w:lang w:eastAsia="fr-FR"/>
          <w14:ligatures w14:val="none"/>
        </w:rPr>
        <w:t>another</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experiment</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Children</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will</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accomplish</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arithmetic</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problem-solving</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tasks</w:t>
      </w:r>
      <w:proofErr w:type="spellEnd"/>
      <w:r w:rsidRPr="00BF24B5">
        <w:rPr>
          <w:rFonts w:ascii="Times New Roman" w:eastAsia="Times New Roman" w:hAnsi="Times New Roman" w:cs="Times New Roman"/>
          <w:color w:val="000000"/>
          <w:kern w:val="0"/>
          <w:lang w:eastAsia="fr-FR"/>
          <w14:ligatures w14:val="none"/>
        </w:rPr>
        <w:t xml:space="preserve"> (e.g., </w:t>
      </w:r>
      <w:proofErr w:type="spellStart"/>
      <w:r w:rsidRPr="00BF24B5">
        <w:rPr>
          <w:rFonts w:ascii="Times New Roman" w:eastAsia="Times New Roman" w:hAnsi="Times New Roman" w:cs="Times New Roman"/>
          <w:color w:val="000000"/>
          <w:kern w:val="0"/>
          <w:lang w:eastAsia="fr-FR"/>
          <w14:ligatures w14:val="none"/>
        </w:rPr>
        <w:t>finding</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approximate</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sums</w:t>
      </w:r>
      <w:proofErr w:type="spellEnd"/>
      <w:r w:rsidRPr="00BF24B5">
        <w:rPr>
          <w:rFonts w:ascii="Times New Roman" w:eastAsia="Times New Roman" w:hAnsi="Times New Roman" w:cs="Times New Roman"/>
          <w:color w:val="000000"/>
          <w:kern w:val="0"/>
          <w:lang w:eastAsia="fr-FR"/>
          <w14:ligatures w14:val="none"/>
        </w:rPr>
        <w:t xml:space="preserve"> of </w:t>
      </w:r>
      <w:proofErr w:type="spellStart"/>
      <w:r w:rsidRPr="00BF24B5">
        <w:rPr>
          <w:rFonts w:ascii="Times New Roman" w:eastAsia="Times New Roman" w:hAnsi="Times New Roman" w:cs="Times New Roman"/>
          <w:color w:val="000000"/>
          <w:kern w:val="0"/>
          <w:lang w:eastAsia="fr-FR"/>
          <w14:ligatures w14:val="none"/>
        </w:rPr>
        <w:t>problems</w:t>
      </w:r>
      <w:proofErr w:type="spellEnd"/>
      <w:r w:rsidRPr="00BF24B5">
        <w:rPr>
          <w:rFonts w:ascii="Times New Roman" w:eastAsia="Times New Roman" w:hAnsi="Times New Roman" w:cs="Times New Roman"/>
          <w:color w:val="000000"/>
          <w:kern w:val="0"/>
          <w:lang w:eastAsia="fr-FR"/>
          <w14:ligatures w14:val="none"/>
        </w:rPr>
        <w:t xml:space="preserve"> like 34+78) </w:t>
      </w:r>
      <w:proofErr w:type="spellStart"/>
      <w:r w:rsidRPr="00BF24B5">
        <w:rPr>
          <w:rFonts w:ascii="Times New Roman" w:eastAsia="Times New Roman" w:hAnsi="Times New Roman" w:cs="Times New Roman"/>
          <w:color w:val="000000"/>
          <w:kern w:val="0"/>
          <w:lang w:eastAsia="fr-FR"/>
          <w14:ligatures w14:val="none"/>
        </w:rPr>
        <w:t>under</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varying</w:t>
      </w:r>
      <w:proofErr w:type="spellEnd"/>
      <w:r w:rsidRPr="00BF24B5">
        <w:rPr>
          <w:rFonts w:ascii="Times New Roman" w:eastAsia="Times New Roman" w:hAnsi="Times New Roman" w:cs="Times New Roman"/>
          <w:color w:val="000000"/>
          <w:kern w:val="0"/>
          <w:lang w:eastAsia="fr-FR"/>
          <w14:ligatures w14:val="none"/>
        </w:rPr>
        <w:t xml:space="preserve"> conditions of </w:t>
      </w:r>
      <w:proofErr w:type="spellStart"/>
      <w:r w:rsidRPr="00BF24B5">
        <w:rPr>
          <w:rFonts w:ascii="Times New Roman" w:eastAsia="Times New Roman" w:hAnsi="Times New Roman" w:cs="Times New Roman"/>
          <w:color w:val="000000"/>
          <w:kern w:val="0"/>
          <w:lang w:eastAsia="fr-FR"/>
          <w14:ligatures w14:val="none"/>
        </w:rPr>
        <w:t>emotions</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Measures</w:t>
      </w:r>
      <w:proofErr w:type="spellEnd"/>
      <w:r w:rsidRPr="00BF24B5">
        <w:rPr>
          <w:rFonts w:ascii="Times New Roman" w:eastAsia="Times New Roman" w:hAnsi="Times New Roman" w:cs="Times New Roman"/>
          <w:color w:val="000000"/>
          <w:kern w:val="0"/>
          <w:lang w:eastAsia="fr-FR"/>
          <w14:ligatures w14:val="none"/>
        </w:rPr>
        <w:t xml:space="preserve"> of </w:t>
      </w:r>
      <w:proofErr w:type="spellStart"/>
      <w:r w:rsidRPr="00BF24B5">
        <w:rPr>
          <w:rFonts w:ascii="Times New Roman" w:eastAsia="Times New Roman" w:hAnsi="Times New Roman" w:cs="Times New Roman"/>
          <w:color w:val="000000"/>
          <w:kern w:val="0"/>
          <w:lang w:eastAsia="fr-FR"/>
          <w14:ligatures w14:val="none"/>
        </w:rPr>
        <w:t>strategies</w:t>
      </w:r>
      <w:proofErr w:type="spellEnd"/>
      <w:r w:rsidRPr="00BF24B5">
        <w:rPr>
          <w:rFonts w:ascii="Times New Roman" w:eastAsia="Times New Roman" w:hAnsi="Times New Roman" w:cs="Times New Roman"/>
          <w:color w:val="000000"/>
          <w:kern w:val="0"/>
          <w:lang w:eastAsia="fr-FR"/>
          <w14:ligatures w14:val="none"/>
        </w:rPr>
        <w:t>, performance (</w:t>
      </w:r>
      <w:proofErr w:type="spellStart"/>
      <w:r w:rsidRPr="00BF24B5">
        <w:rPr>
          <w:rFonts w:ascii="Times New Roman" w:eastAsia="Times New Roman" w:hAnsi="Times New Roman" w:cs="Times New Roman"/>
          <w:color w:val="000000"/>
          <w:kern w:val="0"/>
          <w:lang w:eastAsia="fr-FR"/>
          <w14:ligatures w14:val="none"/>
        </w:rPr>
        <w:t>latencies</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accuracy</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eye</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movements</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number</w:t>
      </w:r>
      <w:proofErr w:type="spellEnd"/>
      <w:r w:rsidRPr="00BF24B5">
        <w:rPr>
          <w:rFonts w:ascii="Times New Roman" w:eastAsia="Times New Roman" w:hAnsi="Times New Roman" w:cs="Times New Roman"/>
          <w:color w:val="000000"/>
          <w:kern w:val="0"/>
          <w:lang w:eastAsia="fr-FR"/>
          <w14:ligatures w14:val="none"/>
        </w:rPr>
        <w:t xml:space="preserve"> and duration of fixations, </w:t>
      </w:r>
      <w:proofErr w:type="spellStart"/>
      <w:r w:rsidRPr="00BF24B5">
        <w:rPr>
          <w:rFonts w:ascii="Times New Roman" w:eastAsia="Times New Roman" w:hAnsi="Times New Roman" w:cs="Times New Roman"/>
          <w:color w:val="000000"/>
          <w:kern w:val="0"/>
          <w:lang w:eastAsia="fr-FR"/>
          <w14:ligatures w14:val="none"/>
        </w:rPr>
        <w:t>pupil</w:t>
      </w:r>
      <w:proofErr w:type="spellEnd"/>
      <w:r w:rsidRPr="00BF24B5">
        <w:rPr>
          <w:rFonts w:ascii="Times New Roman" w:eastAsia="Times New Roman" w:hAnsi="Times New Roman" w:cs="Times New Roman"/>
          <w:color w:val="000000"/>
          <w:kern w:val="0"/>
          <w:lang w:eastAsia="fr-FR"/>
          <w14:ligatures w14:val="none"/>
        </w:rPr>
        <w:t xml:space="preserve"> dilation) and </w:t>
      </w:r>
      <w:proofErr w:type="spellStart"/>
      <w:r w:rsidRPr="00BF24B5">
        <w:rPr>
          <w:rFonts w:ascii="Times New Roman" w:eastAsia="Times New Roman" w:hAnsi="Times New Roman" w:cs="Times New Roman"/>
          <w:color w:val="000000"/>
          <w:kern w:val="0"/>
          <w:lang w:eastAsia="fr-FR"/>
          <w14:ligatures w14:val="none"/>
        </w:rPr>
        <w:t>autonomic</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nervous</w:t>
      </w:r>
      <w:proofErr w:type="spellEnd"/>
      <w:r w:rsidRPr="00BF24B5">
        <w:rPr>
          <w:rFonts w:ascii="Times New Roman" w:eastAsia="Times New Roman" w:hAnsi="Times New Roman" w:cs="Times New Roman"/>
          <w:color w:val="000000"/>
          <w:kern w:val="0"/>
          <w:lang w:eastAsia="fr-FR"/>
          <w14:ligatures w14:val="none"/>
        </w:rPr>
        <w:t xml:space="preserve"> system (</w:t>
      </w:r>
      <w:proofErr w:type="spellStart"/>
      <w:r w:rsidRPr="00BF24B5">
        <w:rPr>
          <w:rFonts w:ascii="Times New Roman" w:eastAsia="Times New Roman" w:hAnsi="Times New Roman" w:cs="Times New Roman"/>
          <w:color w:val="000000"/>
          <w:kern w:val="0"/>
          <w:lang w:eastAsia="fr-FR"/>
          <w14:ligatures w14:val="none"/>
        </w:rPr>
        <w:t>heart</w:t>
      </w:r>
      <w:proofErr w:type="spellEnd"/>
      <w:r w:rsidRPr="00BF24B5">
        <w:rPr>
          <w:rFonts w:ascii="Times New Roman" w:eastAsia="Times New Roman" w:hAnsi="Times New Roman" w:cs="Times New Roman"/>
          <w:color w:val="000000"/>
          <w:kern w:val="0"/>
          <w:lang w:eastAsia="fr-FR"/>
          <w14:ligatures w14:val="none"/>
        </w:rPr>
        <w:t xml:space="preserve"> beat and </w:t>
      </w:r>
      <w:proofErr w:type="spellStart"/>
      <w:r w:rsidRPr="00BF24B5">
        <w:rPr>
          <w:rFonts w:ascii="Times New Roman" w:eastAsia="Times New Roman" w:hAnsi="Times New Roman" w:cs="Times New Roman"/>
          <w:color w:val="000000"/>
          <w:kern w:val="0"/>
          <w:lang w:eastAsia="fr-FR"/>
          <w14:ligatures w14:val="none"/>
        </w:rPr>
        <w:t>variability</w:t>
      </w:r>
      <w:proofErr w:type="spellEnd"/>
      <w:r w:rsidRPr="00BF24B5">
        <w:rPr>
          <w:rFonts w:ascii="Times New Roman" w:eastAsia="Times New Roman" w:hAnsi="Times New Roman" w:cs="Times New Roman"/>
          <w:color w:val="000000"/>
          <w:kern w:val="0"/>
          <w:lang w:eastAsia="fr-FR"/>
          <w14:ligatures w14:val="none"/>
        </w:rPr>
        <w:t xml:space="preserve">/HRV, finger </w:t>
      </w:r>
      <w:proofErr w:type="spellStart"/>
      <w:r w:rsidRPr="00BF24B5">
        <w:rPr>
          <w:rFonts w:ascii="Times New Roman" w:eastAsia="Times New Roman" w:hAnsi="Times New Roman" w:cs="Times New Roman"/>
          <w:color w:val="000000"/>
          <w:kern w:val="0"/>
          <w:lang w:eastAsia="fr-FR"/>
          <w14:ligatures w14:val="none"/>
        </w:rPr>
        <w:t>temperature</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electodermal</w:t>
      </w:r>
      <w:proofErr w:type="spellEnd"/>
      <w:r w:rsidRPr="00BF24B5">
        <w:rPr>
          <w:rFonts w:ascii="Times New Roman" w:eastAsia="Times New Roman" w:hAnsi="Times New Roman" w:cs="Times New Roman"/>
          <w:color w:val="000000"/>
          <w:kern w:val="0"/>
          <w:lang w:eastAsia="fr-FR"/>
          <w14:ligatures w14:val="none"/>
        </w:rPr>
        <w:t> </w:t>
      </w:r>
      <w:proofErr w:type="spellStart"/>
      <w:r w:rsidRPr="00BF24B5">
        <w:rPr>
          <w:rFonts w:ascii="Times New Roman" w:eastAsia="Times New Roman" w:hAnsi="Times New Roman" w:cs="Times New Roman"/>
          <w:color w:val="000000"/>
          <w:kern w:val="0"/>
          <w:lang w:eastAsia="fr-FR"/>
          <w14:ligatures w14:val="none"/>
        </w:rPr>
        <w:t>activity</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will</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be</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collected</w:t>
      </w:r>
      <w:proofErr w:type="spellEnd"/>
      <w:r w:rsidRPr="00BF24B5">
        <w:rPr>
          <w:rFonts w:ascii="Times New Roman" w:eastAsia="Times New Roman" w:hAnsi="Times New Roman" w:cs="Times New Roman"/>
          <w:color w:val="000000"/>
          <w:kern w:val="0"/>
          <w:lang w:eastAsia="fr-FR"/>
          <w14:ligatures w14:val="none"/>
        </w:rPr>
        <w:t xml:space="preserve">. WP2 </w:t>
      </w:r>
      <w:proofErr w:type="spellStart"/>
      <w:r w:rsidRPr="00BF24B5">
        <w:rPr>
          <w:rFonts w:ascii="Times New Roman" w:eastAsia="Times New Roman" w:hAnsi="Times New Roman" w:cs="Times New Roman"/>
          <w:color w:val="000000"/>
          <w:kern w:val="0"/>
          <w:lang w:eastAsia="fr-FR"/>
          <w14:ligatures w14:val="none"/>
        </w:rPr>
        <w:t>will</w:t>
      </w:r>
      <w:proofErr w:type="spellEnd"/>
      <w:r w:rsidRPr="00BF24B5">
        <w:rPr>
          <w:rFonts w:ascii="Times New Roman" w:eastAsia="Times New Roman" w:hAnsi="Times New Roman" w:cs="Times New Roman"/>
          <w:color w:val="000000"/>
          <w:kern w:val="0"/>
          <w:lang w:eastAsia="fr-FR"/>
          <w14:ligatures w14:val="none"/>
        </w:rPr>
        <w:t xml:space="preserve"> put </w:t>
      </w:r>
      <w:proofErr w:type="spellStart"/>
      <w:r w:rsidRPr="00BF24B5">
        <w:rPr>
          <w:rFonts w:ascii="Times New Roman" w:eastAsia="Times New Roman" w:hAnsi="Times New Roman" w:cs="Times New Roman"/>
          <w:color w:val="000000"/>
          <w:kern w:val="0"/>
          <w:lang w:eastAsia="fr-FR"/>
          <w14:ligatures w14:val="none"/>
        </w:rPr>
        <w:t>forth</w:t>
      </w:r>
      <w:proofErr w:type="spellEnd"/>
      <w:r w:rsidRPr="00BF24B5">
        <w:rPr>
          <w:rFonts w:ascii="Times New Roman" w:eastAsia="Times New Roman" w:hAnsi="Times New Roman" w:cs="Times New Roman"/>
          <w:color w:val="000000"/>
          <w:kern w:val="0"/>
          <w:lang w:eastAsia="fr-FR"/>
          <w14:ligatures w14:val="none"/>
        </w:rPr>
        <w:t xml:space="preserve"> a </w:t>
      </w:r>
      <w:proofErr w:type="spellStart"/>
      <w:r w:rsidRPr="00BF24B5">
        <w:rPr>
          <w:rFonts w:ascii="Times New Roman" w:eastAsia="Times New Roman" w:hAnsi="Times New Roman" w:cs="Times New Roman"/>
          <w:color w:val="000000"/>
          <w:kern w:val="0"/>
          <w:lang w:eastAsia="fr-FR"/>
          <w14:ligatures w14:val="none"/>
        </w:rPr>
        <w:t>computational</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theory</w:t>
      </w:r>
      <w:proofErr w:type="spellEnd"/>
      <w:r w:rsidRPr="00BF24B5">
        <w:rPr>
          <w:rFonts w:ascii="Times New Roman" w:eastAsia="Times New Roman" w:hAnsi="Times New Roman" w:cs="Times New Roman"/>
          <w:color w:val="000000"/>
          <w:kern w:val="0"/>
          <w:lang w:eastAsia="fr-FR"/>
          <w14:ligatures w14:val="none"/>
        </w:rPr>
        <w:t xml:space="preserve"> (EMO-SCADS) of </w:t>
      </w:r>
      <w:proofErr w:type="spellStart"/>
      <w:r w:rsidRPr="00BF24B5">
        <w:rPr>
          <w:rFonts w:ascii="Times New Roman" w:eastAsia="Times New Roman" w:hAnsi="Times New Roman" w:cs="Times New Roman"/>
          <w:color w:val="000000"/>
          <w:kern w:val="0"/>
          <w:lang w:eastAsia="fr-FR"/>
          <w14:ligatures w14:val="none"/>
        </w:rPr>
        <w:t>emotion-arithmetic</w:t>
      </w:r>
      <w:proofErr w:type="spellEnd"/>
      <w:r w:rsidRPr="00BF24B5">
        <w:rPr>
          <w:rFonts w:ascii="Times New Roman" w:eastAsia="Times New Roman" w:hAnsi="Times New Roman" w:cs="Times New Roman"/>
          <w:color w:val="000000"/>
          <w:kern w:val="0"/>
          <w:lang w:eastAsia="fr-FR"/>
          <w14:ligatures w14:val="none"/>
        </w:rPr>
        <w:t xml:space="preserve"> interactions as </w:t>
      </w:r>
      <w:proofErr w:type="spellStart"/>
      <w:r w:rsidRPr="00BF24B5">
        <w:rPr>
          <w:rFonts w:ascii="Times New Roman" w:eastAsia="Times New Roman" w:hAnsi="Times New Roman" w:cs="Times New Roman"/>
          <w:color w:val="000000"/>
          <w:kern w:val="0"/>
          <w:lang w:eastAsia="fr-FR"/>
          <w14:ligatures w14:val="none"/>
        </w:rPr>
        <w:t>well</w:t>
      </w:r>
      <w:proofErr w:type="spellEnd"/>
      <w:r w:rsidRPr="00BF24B5">
        <w:rPr>
          <w:rFonts w:ascii="Times New Roman" w:eastAsia="Times New Roman" w:hAnsi="Times New Roman" w:cs="Times New Roman"/>
          <w:color w:val="000000"/>
          <w:kern w:val="0"/>
          <w:lang w:eastAsia="fr-FR"/>
          <w14:ligatures w14:val="none"/>
        </w:rPr>
        <w:t xml:space="preserve"> as </w:t>
      </w:r>
      <w:proofErr w:type="spellStart"/>
      <w:r w:rsidRPr="00BF24B5">
        <w:rPr>
          <w:rFonts w:ascii="Times New Roman" w:eastAsia="Times New Roman" w:hAnsi="Times New Roman" w:cs="Times New Roman"/>
          <w:color w:val="000000"/>
          <w:kern w:val="0"/>
          <w:lang w:eastAsia="fr-FR"/>
          <w14:ligatures w14:val="none"/>
        </w:rPr>
        <w:t>age-related</w:t>
      </w:r>
      <w:proofErr w:type="spellEnd"/>
      <w:r w:rsidRPr="00BF24B5">
        <w:rPr>
          <w:rFonts w:ascii="Times New Roman" w:eastAsia="Times New Roman" w:hAnsi="Times New Roman" w:cs="Times New Roman"/>
          <w:color w:val="000000"/>
          <w:kern w:val="0"/>
          <w:lang w:eastAsia="fr-FR"/>
          <w14:ligatures w14:val="none"/>
        </w:rPr>
        <w:t xml:space="preserve"> changes in </w:t>
      </w:r>
      <w:proofErr w:type="spellStart"/>
      <w:r w:rsidRPr="00BF24B5">
        <w:rPr>
          <w:rFonts w:ascii="Times New Roman" w:eastAsia="Times New Roman" w:hAnsi="Times New Roman" w:cs="Times New Roman"/>
          <w:color w:val="000000"/>
          <w:kern w:val="0"/>
          <w:lang w:eastAsia="fr-FR"/>
          <w14:ligatures w14:val="none"/>
        </w:rPr>
        <w:t>these</w:t>
      </w:r>
      <w:proofErr w:type="spellEnd"/>
      <w:r w:rsidRPr="00BF24B5">
        <w:rPr>
          <w:rFonts w:ascii="Times New Roman" w:eastAsia="Times New Roman" w:hAnsi="Times New Roman" w:cs="Times New Roman"/>
          <w:color w:val="000000"/>
          <w:kern w:val="0"/>
          <w:lang w:eastAsia="fr-FR"/>
          <w14:ligatures w14:val="none"/>
        </w:rPr>
        <w:t xml:space="preserve"> interactions. The </w:t>
      </w:r>
      <w:proofErr w:type="spellStart"/>
      <w:r w:rsidRPr="00BF24B5">
        <w:rPr>
          <w:rFonts w:ascii="Times New Roman" w:eastAsia="Times New Roman" w:hAnsi="Times New Roman" w:cs="Times New Roman"/>
          <w:color w:val="000000"/>
          <w:kern w:val="0"/>
          <w:lang w:eastAsia="fr-FR"/>
          <w14:ligatures w14:val="none"/>
        </w:rPr>
        <w:t>theory</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will</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flesh</w:t>
      </w:r>
      <w:proofErr w:type="spellEnd"/>
      <w:r w:rsidRPr="00BF24B5">
        <w:rPr>
          <w:rFonts w:ascii="Times New Roman" w:eastAsia="Times New Roman" w:hAnsi="Times New Roman" w:cs="Times New Roman"/>
          <w:color w:val="000000"/>
          <w:kern w:val="0"/>
          <w:lang w:eastAsia="fr-FR"/>
          <w14:ligatures w14:val="none"/>
        </w:rPr>
        <w:t xml:space="preserve"> out the </w:t>
      </w:r>
      <w:proofErr w:type="spellStart"/>
      <w:r w:rsidRPr="00BF24B5">
        <w:rPr>
          <w:rFonts w:ascii="Times New Roman" w:eastAsia="Times New Roman" w:hAnsi="Times New Roman" w:cs="Times New Roman"/>
          <w:color w:val="000000"/>
          <w:kern w:val="0"/>
          <w:lang w:eastAsia="fr-FR"/>
          <w14:ligatures w14:val="none"/>
        </w:rPr>
        <w:t>mechanisms</w:t>
      </w:r>
      <w:proofErr w:type="spellEnd"/>
      <w:r w:rsidRPr="00BF24B5">
        <w:rPr>
          <w:rFonts w:ascii="Times New Roman" w:eastAsia="Times New Roman" w:hAnsi="Times New Roman" w:cs="Times New Roman"/>
          <w:color w:val="000000"/>
          <w:kern w:val="0"/>
          <w:lang w:eastAsia="fr-FR"/>
          <w14:ligatures w14:val="none"/>
        </w:rPr>
        <w:t xml:space="preserve"> by </w:t>
      </w:r>
      <w:proofErr w:type="spellStart"/>
      <w:r w:rsidRPr="00BF24B5">
        <w:rPr>
          <w:rFonts w:ascii="Times New Roman" w:eastAsia="Times New Roman" w:hAnsi="Times New Roman" w:cs="Times New Roman"/>
          <w:color w:val="000000"/>
          <w:kern w:val="0"/>
          <w:lang w:eastAsia="fr-FR"/>
          <w14:ligatures w14:val="none"/>
        </w:rPr>
        <w:t>which</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emotions</w:t>
      </w:r>
      <w:proofErr w:type="spellEnd"/>
      <w:r w:rsidRPr="00BF24B5">
        <w:rPr>
          <w:rFonts w:ascii="Times New Roman" w:eastAsia="Times New Roman" w:hAnsi="Times New Roman" w:cs="Times New Roman"/>
          <w:color w:val="000000"/>
          <w:kern w:val="0"/>
          <w:lang w:eastAsia="fr-FR"/>
          <w14:ligatures w14:val="none"/>
        </w:rPr>
        <w:t xml:space="preserve"> influence </w:t>
      </w:r>
      <w:proofErr w:type="spellStart"/>
      <w:r w:rsidRPr="00BF24B5">
        <w:rPr>
          <w:rFonts w:ascii="Times New Roman" w:eastAsia="Times New Roman" w:hAnsi="Times New Roman" w:cs="Times New Roman"/>
          <w:color w:val="000000"/>
          <w:kern w:val="0"/>
          <w:lang w:eastAsia="fr-FR"/>
          <w14:ligatures w14:val="none"/>
        </w:rPr>
        <w:t>strategic</w:t>
      </w:r>
      <w:proofErr w:type="spellEnd"/>
      <w:r w:rsidRPr="00BF24B5">
        <w:rPr>
          <w:rFonts w:ascii="Times New Roman" w:eastAsia="Times New Roman" w:hAnsi="Times New Roman" w:cs="Times New Roman"/>
          <w:color w:val="000000"/>
          <w:kern w:val="0"/>
          <w:lang w:eastAsia="fr-FR"/>
          <w14:ligatures w14:val="none"/>
        </w:rPr>
        <w:t xml:space="preserve"> variations and </w:t>
      </w:r>
      <w:proofErr w:type="spellStart"/>
      <w:r w:rsidRPr="00BF24B5">
        <w:rPr>
          <w:rFonts w:ascii="Times New Roman" w:eastAsia="Times New Roman" w:hAnsi="Times New Roman" w:cs="Times New Roman"/>
          <w:color w:val="000000"/>
          <w:kern w:val="0"/>
          <w:lang w:eastAsia="fr-FR"/>
          <w14:ligatures w14:val="none"/>
        </w:rPr>
        <w:t>age-related</w:t>
      </w:r>
      <w:proofErr w:type="spellEnd"/>
      <w:r w:rsidRPr="00BF24B5">
        <w:rPr>
          <w:rFonts w:ascii="Times New Roman" w:eastAsia="Times New Roman" w:hAnsi="Times New Roman" w:cs="Times New Roman"/>
          <w:color w:val="000000"/>
          <w:kern w:val="0"/>
          <w:lang w:eastAsia="fr-FR"/>
          <w14:ligatures w14:val="none"/>
        </w:rPr>
        <w:t xml:space="preserve"> changes </w:t>
      </w:r>
      <w:proofErr w:type="spellStart"/>
      <w:r w:rsidRPr="00BF24B5">
        <w:rPr>
          <w:rFonts w:ascii="Times New Roman" w:eastAsia="Times New Roman" w:hAnsi="Times New Roman" w:cs="Times New Roman"/>
          <w:color w:val="000000"/>
          <w:kern w:val="0"/>
          <w:lang w:eastAsia="fr-FR"/>
          <w14:ligatures w14:val="none"/>
        </w:rPr>
        <w:t>therein</w:t>
      </w:r>
      <w:proofErr w:type="spellEnd"/>
      <w:r w:rsidRPr="00BF24B5">
        <w:rPr>
          <w:rFonts w:ascii="Times New Roman" w:eastAsia="Times New Roman" w:hAnsi="Times New Roman" w:cs="Times New Roman"/>
          <w:color w:val="000000"/>
          <w:kern w:val="0"/>
          <w:lang w:eastAsia="fr-FR"/>
          <w14:ligatures w14:val="none"/>
        </w:rPr>
        <w:t xml:space="preserve">. It </w:t>
      </w:r>
      <w:proofErr w:type="spellStart"/>
      <w:r w:rsidRPr="00BF24B5">
        <w:rPr>
          <w:rFonts w:ascii="Times New Roman" w:eastAsia="Times New Roman" w:hAnsi="Times New Roman" w:cs="Times New Roman"/>
          <w:color w:val="000000"/>
          <w:kern w:val="0"/>
          <w:lang w:eastAsia="fr-FR"/>
          <w14:ligatures w14:val="none"/>
        </w:rPr>
        <w:t>will</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be</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implemented</w:t>
      </w:r>
      <w:proofErr w:type="spellEnd"/>
      <w:r w:rsidRPr="00BF24B5">
        <w:rPr>
          <w:rFonts w:ascii="Times New Roman" w:eastAsia="Times New Roman" w:hAnsi="Times New Roman" w:cs="Times New Roman"/>
          <w:color w:val="000000"/>
          <w:kern w:val="0"/>
          <w:lang w:eastAsia="fr-FR"/>
          <w14:ligatures w14:val="none"/>
        </w:rPr>
        <w:t xml:space="preserve"> </w:t>
      </w:r>
      <w:r w:rsidRPr="00BF24B5">
        <w:rPr>
          <w:rFonts w:ascii="Times New Roman" w:eastAsia="Times New Roman" w:hAnsi="Times New Roman" w:cs="Times New Roman"/>
          <w:color w:val="000000"/>
          <w:kern w:val="0"/>
          <w:lang w:eastAsia="fr-FR"/>
          <w14:ligatures w14:val="none"/>
        </w:rPr>
        <w:lastRenderedPageBreak/>
        <w:t xml:space="preserve">in computer simulations </w:t>
      </w:r>
      <w:proofErr w:type="spellStart"/>
      <w:r w:rsidRPr="00BF24B5">
        <w:rPr>
          <w:rFonts w:ascii="Times New Roman" w:eastAsia="Times New Roman" w:hAnsi="Times New Roman" w:cs="Times New Roman"/>
          <w:color w:val="000000"/>
          <w:kern w:val="0"/>
          <w:lang w:eastAsia="fr-FR"/>
          <w14:ligatures w14:val="none"/>
        </w:rPr>
        <w:t>that</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will</w:t>
      </w:r>
      <w:proofErr w:type="spellEnd"/>
      <w:r w:rsidRPr="00BF24B5">
        <w:rPr>
          <w:rFonts w:ascii="Times New Roman" w:eastAsia="Times New Roman" w:hAnsi="Times New Roman" w:cs="Times New Roman"/>
          <w:color w:val="000000"/>
          <w:kern w:val="0"/>
          <w:lang w:eastAsia="fr-FR"/>
          <w14:ligatures w14:val="none"/>
        </w:rPr>
        <w:t xml:space="preserve"> (a) </w:t>
      </w:r>
      <w:proofErr w:type="spellStart"/>
      <w:r w:rsidRPr="00BF24B5">
        <w:rPr>
          <w:rFonts w:ascii="Times New Roman" w:eastAsia="Times New Roman" w:hAnsi="Times New Roman" w:cs="Times New Roman"/>
          <w:color w:val="000000"/>
          <w:kern w:val="0"/>
          <w:lang w:eastAsia="fr-FR"/>
          <w14:ligatures w14:val="none"/>
        </w:rPr>
        <w:t>replicate</w:t>
      </w:r>
      <w:proofErr w:type="spellEnd"/>
      <w:r w:rsidRPr="00BF24B5">
        <w:rPr>
          <w:rFonts w:ascii="Times New Roman" w:eastAsia="Times New Roman" w:hAnsi="Times New Roman" w:cs="Times New Roman"/>
          <w:color w:val="000000"/>
          <w:kern w:val="0"/>
          <w:lang w:eastAsia="fr-FR"/>
          <w14:ligatures w14:val="none"/>
        </w:rPr>
        <w:t xml:space="preserve"> the WP1 </w:t>
      </w:r>
      <w:proofErr w:type="spellStart"/>
      <w:r w:rsidRPr="00BF24B5">
        <w:rPr>
          <w:rFonts w:ascii="Times New Roman" w:eastAsia="Times New Roman" w:hAnsi="Times New Roman" w:cs="Times New Roman"/>
          <w:color w:val="000000"/>
          <w:kern w:val="0"/>
          <w:lang w:eastAsia="fr-FR"/>
          <w14:ligatures w14:val="none"/>
        </w:rPr>
        <w:t>findings</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effects</w:t>
      </w:r>
      <w:proofErr w:type="spellEnd"/>
      <w:r w:rsidRPr="00BF24B5">
        <w:rPr>
          <w:rFonts w:ascii="Times New Roman" w:eastAsia="Times New Roman" w:hAnsi="Times New Roman" w:cs="Times New Roman"/>
          <w:color w:val="000000"/>
          <w:kern w:val="0"/>
          <w:lang w:eastAsia="fr-FR"/>
          <w14:ligatures w14:val="none"/>
        </w:rPr>
        <w:t xml:space="preserve"> of </w:t>
      </w:r>
      <w:proofErr w:type="spellStart"/>
      <w:r w:rsidRPr="00BF24B5">
        <w:rPr>
          <w:rFonts w:ascii="Times New Roman" w:eastAsia="Times New Roman" w:hAnsi="Times New Roman" w:cs="Times New Roman"/>
          <w:color w:val="000000"/>
          <w:kern w:val="0"/>
          <w:lang w:eastAsia="fr-FR"/>
          <w14:ligatures w14:val="none"/>
        </w:rPr>
        <w:t>negative</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emotions</w:t>
      </w:r>
      <w:proofErr w:type="spellEnd"/>
      <w:r w:rsidRPr="00BF24B5">
        <w:rPr>
          <w:rFonts w:ascii="Times New Roman" w:eastAsia="Times New Roman" w:hAnsi="Times New Roman" w:cs="Times New Roman"/>
          <w:color w:val="000000"/>
          <w:kern w:val="0"/>
          <w:lang w:eastAsia="fr-FR"/>
          <w14:ligatures w14:val="none"/>
        </w:rPr>
        <w:t xml:space="preserve"> on </w:t>
      </w:r>
      <w:proofErr w:type="spellStart"/>
      <w:r w:rsidRPr="00BF24B5">
        <w:rPr>
          <w:rFonts w:ascii="Times New Roman" w:eastAsia="Times New Roman" w:hAnsi="Times New Roman" w:cs="Times New Roman"/>
          <w:color w:val="000000"/>
          <w:kern w:val="0"/>
          <w:lang w:eastAsia="fr-FR"/>
          <w14:ligatures w14:val="none"/>
        </w:rPr>
        <w:t>strategy</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repertoire</w:t>
      </w:r>
      <w:proofErr w:type="spellEnd"/>
      <w:r w:rsidRPr="00BF24B5">
        <w:rPr>
          <w:rFonts w:ascii="Times New Roman" w:eastAsia="Times New Roman" w:hAnsi="Times New Roman" w:cs="Times New Roman"/>
          <w:color w:val="000000"/>
          <w:kern w:val="0"/>
          <w:lang w:eastAsia="fr-FR"/>
          <w14:ligatures w14:val="none"/>
        </w:rPr>
        <w:t xml:space="preserve">, distribution, </w:t>
      </w:r>
      <w:proofErr w:type="spellStart"/>
      <w:r w:rsidRPr="00BF24B5">
        <w:rPr>
          <w:rFonts w:ascii="Times New Roman" w:eastAsia="Times New Roman" w:hAnsi="Times New Roman" w:cs="Times New Roman"/>
          <w:color w:val="000000"/>
          <w:kern w:val="0"/>
          <w:lang w:eastAsia="fr-FR"/>
          <w14:ligatures w14:val="none"/>
        </w:rPr>
        <w:t>selection</w:t>
      </w:r>
      <w:proofErr w:type="spellEnd"/>
      <w:r w:rsidRPr="00BF24B5">
        <w:rPr>
          <w:rFonts w:ascii="Times New Roman" w:eastAsia="Times New Roman" w:hAnsi="Times New Roman" w:cs="Times New Roman"/>
          <w:color w:val="000000"/>
          <w:kern w:val="0"/>
          <w:lang w:eastAsia="fr-FR"/>
          <w14:ligatures w14:val="none"/>
        </w:rPr>
        <w:t xml:space="preserve">, and </w:t>
      </w:r>
      <w:proofErr w:type="spellStart"/>
      <w:r w:rsidRPr="00BF24B5">
        <w:rPr>
          <w:rFonts w:ascii="Times New Roman" w:eastAsia="Times New Roman" w:hAnsi="Times New Roman" w:cs="Times New Roman"/>
          <w:color w:val="000000"/>
          <w:kern w:val="0"/>
          <w:lang w:eastAsia="fr-FR"/>
          <w14:ligatures w14:val="none"/>
        </w:rPr>
        <w:t>execution</w:t>
      </w:r>
      <w:proofErr w:type="spellEnd"/>
      <w:r w:rsidRPr="00BF24B5">
        <w:rPr>
          <w:rFonts w:ascii="Times New Roman" w:eastAsia="Times New Roman" w:hAnsi="Times New Roman" w:cs="Times New Roman"/>
          <w:color w:val="000000"/>
          <w:kern w:val="0"/>
          <w:lang w:eastAsia="fr-FR"/>
          <w14:ligatures w14:val="none"/>
        </w:rPr>
        <w:t xml:space="preserve">), (b) </w:t>
      </w:r>
      <w:proofErr w:type="spellStart"/>
      <w:r w:rsidRPr="00BF24B5">
        <w:rPr>
          <w:rFonts w:ascii="Times New Roman" w:eastAsia="Times New Roman" w:hAnsi="Times New Roman" w:cs="Times New Roman"/>
          <w:color w:val="000000"/>
          <w:kern w:val="0"/>
          <w:lang w:eastAsia="fr-FR"/>
          <w14:ligatures w14:val="none"/>
        </w:rPr>
        <w:t>simulate</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existing</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findings</w:t>
      </w:r>
      <w:proofErr w:type="spellEnd"/>
      <w:r w:rsidRPr="00BF24B5">
        <w:rPr>
          <w:rFonts w:ascii="Times New Roman" w:eastAsia="Times New Roman" w:hAnsi="Times New Roman" w:cs="Times New Roman"/>
          <w:color w:val="000000"/>
          <w:kern w:val="0"/>
          <w:lang w:eastAsia="fr-FR"/>
          <w14:ligatures w14:val="none"/>
        </w:rPr>
        <w:t xml:space="preserve"> on </w:t>
      </w:r>
      <w:proofErr w:type="spellStart"/>
      <w:r w:rsidRPr="00BF24B5">
        <w:rPr>
          <w:rFonts w:ascii="Times New Roman" w:eastAsia="Times New Roman" w:hAnsi="Times New Roman" w:cs="Times New Roman"/>
          <w:color w:val="000000"/>
          <w:kern w:val="0"/>
          <w:lang w:eastAsia="fr-FR"/>
          <w14:ligatures w14:val="none"/>
        </w:rPr>
        <w:t>emotion</w:t>
      </w:r>
      <w:proofErr w:type="spellEnd"/>
      <w:r w:rsidRPr="00BF24B5">
        <w:rPr>
          <w:rFonts w:ascii="Times New Roman" w:eastAsia="Times New Roman" w:hAnsi="Times New Roman" w:cs="Times New Roman"/>
          <w:color w:val="000000"/>
          <w:kern w:val="0"/>
          <w:lang w:eastAsia="fr-FR"/>
          <w14:ligatures w14:val="none"/>
        </w:rPr>
        <w:t>-cognition </w:t>
      </w:r>
      <w:proofErr w:type="spellStart"/>
      <w:r w:rsidRPr="00BF24B5">
        <w:rPr>
          <w:rFonts w:ascii="Times New Roman" w:eastAsia="Times New Roman" w:hAnsi="Times New Roman" w:cs="Times New Roman"/>
          <w:color w:val="000000"/>
          <w:kern w:val="0"/>
          <w:lang w:eastAsia="fr-FR"/>
          <w14:ligatures w14:val="none"/>
        </w:rPr>
        <w:t>outside</w:t>
      </w:r>
      <w:proofErr w:type="spellEnd"/>
      <w:r w:rsidRPr="00BF24B5">
        <w:rPr>
          <w:rFonts w:ascii="Times New Roman" w:eastAsia="Times New Roman" w:hAnsi="Times New Roman" w:cs="Times New Roman"/>
          <w:color w:val="000000"/>
          <w:kern w:val="0"/>
          <w:lang w:eastAsia="fr-FR"/>
          <w14:ligatures w14:val="none"/>
        </w:rPr>
        <w:t xml:space="preserve"> the </w:t>
      </w:r>
      <w:proofErr w:type="spellStart"/>
      <w:r w:rsidRPr="00BF24B5">
        <w:rPr>
          <w:rFonts w:ascii="Times New Roman" w:eastAsia="Times New Roman" w:hAnsi="Times New Roman" w:cs="Times New Roman"/>
          <w:color w:val="000000"/>
          <w:kern w:val="0"/>
          <w:lang w:eastAsia="fr-FR"/>
          <w14:ligatures w14:val="none"/>
        </w:rPr>
        <w:t>domain</w:t>
      </w:r>
      <w:proofErr w:type="spellEnd"/>
      <w:r w:rsidRPr="00BF24B5">
        <w:rPr>
          <w:rFonts w:ascii="Times New Roman" w:eastAsia="Times New Roman" w:hAnsi="Times New Roman" w:cs="Times New Roman"/>
          <w:color w:val="000000"/>
          <w:kern w:val="0"/>
          <w:lang w:eastAsia="fr-FR"/>
          <w14:ligatures w14:val="none"/>
        </w:rPr>
        <w:t xml:space="preserve"> of </w:t>
      </w:r>
      <w:proofErr w:type="spellStart"/>
      <w:r w:rsidRPr="00BF24B5">
        <w:rPr>
          <w:rFonts w:ascii="Times New Roman" w:eastAsia="Times New Roman" w:hAnsi="Times New Roman" w:cs="Times New Roman"/>
          <w:color w:val="000000"/>
          <w:kern w:val="0"/>
          <w:lang w:eastAsia="fr-FR"/>
          <w14:ligatures w14:val="none"/>
        </w:rPr>
        <w:t>arithmetic</w:t>
      </w:r>
      <w:proofErr w:type="spellEnd"/>
      <w:r w:rsidRPr="00BF24B5">
        <w:rPr>
          <w:rFonts w:ascii="Times New Roman" w:eastAsia="Times New Roman" w:hAnsi="Times New Roman" w:cs="Times New Roman"/>
          <w:color w:val="000000"/>
          <w:kern w:val="0"/>
          <w:lang w:eastAsia="fr-FR"/>
          <w14:ligatures w14:val="none"/>
        </w:rPr>
        <w:t xml:space="preserve">, and (c) </w:t>
      </w:r>
      <w:proofErr w:type="spellStart"/>
      <w:r w:rsidRPr="00BF24B5">
        <w:rPr>
          <w:rFonts w:ascii="Times New Roman" w:eastAsia="Times New Roman" w:hAnsi="Times New Roman" w:cs="Times New Roman"/>
          <w:color w:val="000000"/>
          <w:kern w:val="0"/>
          <w:lang w:eastAsia="fr-FR"/>
          <w14:ligatures w14:val="none"/>
        </w:rPr>
        <w:t>uncover</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some</w:t>
      </w:r>
      <w:proofErr w:type="spellEnd"/>
      <w:r w:rsidRPr="00BF24B5">
        <w:rPr>
          <w:rFonts w:ascii="Times New Roman" w:eastAsia="Times New Roman" w:hAnsi="Times New Roman" w:cs="Times New Roman"/>
          <w:color w:val="000000"/>
          <w:kern w:val="0"/>
          <w:lang w:eastAsia="fr-FR"/>
          <w14:ligatures w14:val="none"/>
        </w:rPr>
        <w:t xml:space="preserve"> new </w:t>
      </w:r>
      <w:proofErr w:type="spellStart"/>
      <w:r w:rsidRPr="00BF24B5">
        <w:rPr>
          <w:rFonts w:ascii="Times New Roman" w:eastAsia="Times New Roman" w:hAnsi="Times New Roman" w:cs="Times New Roman"/>
          <w:color w:val="000000"/>
          <w:kern w:val="0"/>
          <w:lang w:eastAsia="fr-FR"/>
          <w14:ligatures w14:val="none"/>
        </w:rPr>
        <w:t>hypotheses</w:t>
      </w:r>
      <w:proofErr w:type="spellEnd"/>
      <w:r w:rsidRPr="00BF24B5">
        <w:rPr>
          <w:rFonts w:ascii="Times New Roman" w:eastAsia="Times New Roman" w:hAnsi="Times New Roman" w:cs="Times New Roman"/>
          <w:color w:val="000000"/>
          <w:kern w:val="0"/>
          <w:lang w:eastAsia="fr-FR"/>
          <w14:ligatures w14:val="none"/>
        </w:rPr>
        <w:t xml:space="preserve"> and </w:t>
      </w:r>
      <w:proofErr w:type="spellStart"/>
      <w:r w:rsidRPr="00BF24B5">
        <w:rPr>
          <w:rFonts w:ascii="Times New Roman" w:eastAsia="Times New Roman" w:hAnsi="Times New Roman" w:cs="Times New Roman"/>
          <w:color w:val="000000"/>
          <w:kern w:val="0"/>
          <w:lang w:eastAsia="fr-FR"/>
          <w14:ligatures w14:val="none"/>
        </w:rPr>
        <w:t>predictions</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regarding</w:t>
      </w:r>
      <w:proofErr w:type="spellEnd"/>
      <w:r w:rsidRPr="00BF24B5">
        <w:rPr>
          <w:rFonts w:ascii="Times New Roman" w:eastAsia="Times New Roman" w:hAnsi="Times New Roman" w:cs="Times New Roman"/>
          <w:color w:val="000000"/>
          <w:kern w:val="0"/>
          <w:lang w:eastAsia="fr-FR"/>
          <w14:ligatures w14:val="none"/>
        </w:rPr>
        <w:t xml:space="preserve"> the </w:t>
      </w:r>
      <w:proofErr w:type="spellStart"/>
      <w:r w:rsidRPr="00BF24B5">
        <w:rPr>
          <w:rFonts w:ascii="Times New Roman" w:eastAsia="Times New Roman" w:hAnsi="Times New Roman" w:cs="Times New Roman"/>
          <w:color w:val="000000"/>
          <w:kern w:val="0"/>
          <w:lang w:eastAsia="fr-FR"/>
          <w14:ligatures w14:val="none"/>
        </w:rPr>
        <w:t>development</w:t>
      </w:r>
      <w:proofErr w:type="spellEnd"/>
      <w:r w:rsidRPr="00BF24B5">
        <w:rPr>
          <w:rFonts w:ascii="Times New Roman" w:eastAsia="Times New Roman" w:hAnsi="Times New Roman" w:cs="Times New Roman"/>
          <w:color w:val="000000"/>
          <w:kern w:val="0"/>
          <w:lang w:eastAsia="fr-FR"/>
          <w14:ligatures w14:val="none"/>
        </w:rPr>
        <w:t xml:space="preserve"> of </w:t>
      </w:r>
      <w:proofErr w:type="spellStart"/>
      <w:r w:rsidRPr="00BF24B5">
        <w:rPr>
          <w:rFonts w:ascii="Times New Roman" w:eastAsia="Times New Roman" w:hAnsi="Times New Roman" w:cs="Times New Roman"/>
          <w:color w:val="000000"/>
          <w:kern w:val="0"/>
          <w:lang w:eastAsia="fr-FR"/>
          <w14:ligatures w14:val="none"/>
        </w:rPr>
        <w:t>emotion</w:t>
      </w:r>
      <w:proofErr w:type="spellEnd"/>
      <w:r w:rsidRPr="00BF24B5">
        <w:rPr>
          <w:rFonts w:ascii="Times New Roman" w:eastAsia="Times New Roman" w:hAnsi="Times New Roman" w:cs="Times New Roman"/>
          <w:color w:val="000000"/>
          <w:kern w:val="0"/>
          <w:lang w:eastAsia="fr-FR"/>
          <w14:ligatures w14:val="none"/>
        </w:rPr>
        <w:t xml:space="preserve">-cognition interactions. EMOKIDS </w:t>
      </w:r>
      <w:proofErr w:type="spellStart"/>
      <w:r w:rsidRPr="00BF24B5">
        <w:rPr>
          <w:rFonts w:ascii="Times New Roman" w:eastAsia="Times New Roman" w:hAnsi="Times New Roman" w:cs="Times New Roman"/>
          <w:color w:val="000000"/>
          <w:kern w:val="0"/>
          <w:lang w:eastAsia="fr-FR"/>
          <w14:ligatures w14:val="none"/>
        </w:rPr>
        <w:t>findings</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will</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bring</w:t>
      </w:r>
      <w:proofErr w:type="spellEnd"/>
      <w:r w:rsidRPr="00BF24B5">
        <w:rPr>
          <w:rFonts w:ascii="Times New Roman" w:eastAsia="Times New Roman" w:hAnsi="Times New Roman" w:cs="Times New Roman"/>
          <w:color w:val="000000"/>
          <w:kern w:val="0"/>
          <w:lang w:eastAsia="fr-FR"/>
          <w14:ligatures w14:val="none"/>
        </w:rPr>
        <w:t xml:space="preserve"> important </w:t>
      </w:r>
      <w:proofErr w:type="spellStart"/>
      <w:r w:rsidRPr="00BF24B5">
        <w:rPr>
          <w:rFonts w:ascii="Times New Roman" w:eastAsia="Times New Roman" w:hAnsi="Times New Roman" w:cs="Times New Roman"/>
          <w:color w:val="000000"/>
          <w:kern w:val="0"/>
          <w:lang w:eastAsia="fr-FR"/>
          <w14:ligatures w14:val="none"/>
        </w:rPr>
        <w:t>conceptual</w:t>
      </w:r>
      <w:proofErr w:type="spellEnd"/>
      <w:r w:rsidRPr="00BF24B5">
        <w:rPr>
          <w:rFonts w:ascii="Times New Roman" w:eastAsia="Times New Roman" w:hAnsi="Times New Roman" w:cs="Times New Roman"/>
          <w:color w:val="000000"/>
          <w:kern w:val="0"/>
          <w:lang w:eastAsia="fr-FR"/>
          <w14:ligatures w14:val="none"/>
        </w:rPr>
        <w:t xml:space="preserve"> and </w:t>
      </w:r>
      <w:proofErr w:type="spellStart"/>
      <w:r w:rsidRPr="00BF24B5">
        <w:rPr>
          <w:rFonts w:ascii="Times New Roman" w:eastAsia="Times New Roman" w:hAnsi="Times New Roman" w:cs="Times New Roman"/>
          <w:color w:val="000000"/>
          <w:kern w:val="0"/>
          <w:lang w:eastAsia="fr-FR"/>
          <w14:ligatures w14:val="none"/>
        </w:rPr>
        <w:t>methodological</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breakthroughs</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that</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may</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prove</w:t>
      </w:r>
      <w:proofErr w:type="spellEnd"/>
      <w:r w:rsidRPr="00BF24B5">
        <w:rPr>
          <w:rFonts w:ascii="Times New Roman" w:eastAsia="Times New Roman" w:hAnsi="Times New Roman" w:cs="Times New Roman"/>
          <w:color w:val="000000"/>
          <w:kern w:val="0"/>
          <w:lang w:eastAsia="fr-FR"/>
          <w14:ligatures w14:val="none"/>
        </w:rPr>
        <w:t xml:space="preserve"> to </w:t>
      </w:r>
      <w:proofErr w:type="spellStart"/>
      <w:r w:rsidRPr="00BF24B5">
        <w:rPr>
          <w:rFonts w:ascii="Times New Roman" w:eastAsia="Times New Roman" w:hAnsi="Times New Roman" w:cs="Times New Roman"/>
          <w:color w:val="000000"/>
          <w:kern w:val="0"/>
          <w:lang w:eastAsia="fr-FR"/>
          <w14:ligatures w14:val="none"/>
        </w:rPr>
        <w:t>be</w:t>
      </w:r>
      <w:proofErr w:type="spellEnd"/>
      <w:r w:rsidRPr="00BF24B5">
        <w:rPr>
          <w:rFonts w:ascii="Times New Roman" w:eastAsia="Times New Roman" w:hAnsi="Times New Roman" w:cs="Times New Roman"/>
          <w:color w:val="000000"/>
          <w:kern w:val="0"/>
          <w:lang w:eastAsia="fr-FR"/>
          <w14:ligatures w14:val="none"/>
        </w:rPr>
        <w:t xml:space="preserve"> a </w:t>
      </w:r>
      <w:proofErr w:type="spellStart"/>
      <w:r w:rsidRPr="00BF24B5">
        <w:rPr>
          <w:rFonts w:ascii="Times New Roman" w:eastAsia="Times New Roman" w:hAnsi="Times New Roman" w:cs="Times New Roman"/>
          <w:color w:val="000000"/>
          <w:kern w:val="0"/>
          <w:lang w:eastAsia="fr-FR"/>
          <w14:ligatures w14:val="none"/>
        </w:rPr>
        <w:t>true</w:t>
      </w:r>
      <w:proofErr w:type="spellEnd"/>
      <w:r w:rsidRPr="00BF24B5">
        <w:rPr>
          <w:rFonts w:ascii="Times New Roman" w:eastAsia="Times New Roman" w:hAnsi="Times New Roman" w:cs="Times New Roman"/>
          <w:color w:val="000000"/>
          <w:kern w:val="0"/>
          <w:lang w:eastAsia="fr-FR"/>
          <w14:ligatures w14:val="none"/>
        </w:rPr>
        <w:t> </w:t>
      </w:r>
      <w:proofErr w:type="spellStart"/>
      <w:r w:rsidRPr="00BF24B5">
        <w:rPr>
          <w:rFonts w:ascii="Times New Roman" w:eastAsia="Times New Roman" w:hAnsi="Times New Roman" w:cs="Times New Roman"/>
          <w:color w:val="000000"/>
          <w:kern w:val="0"/>
          <w:lang w:eastAsia="fr-FR"/>
          <w14:ligatures w14:val="none"/>
        </w:rPr>
        <w:t>theoretical</w:t>
      </w:r>
      <w:proofErr w:type="spellEnd"/>
      <w:r w:rsidRPr="00BF24B5">
        <w:rPr>
          <w:rFonts w:ascii="Times New Roman" w:eastAsia="Times New Roman" w:hAnsi="Times New Roman" w:cs="Times New Roman"/>
          <w:color w:val="000000"/>
          <w:kern w:val="0"/>
          <w:lang w:eastAsia="fr-FR"/>
          <w14:ligatures w14:val="none"/>
        </w:rPr>
        <w:t xml:space="preserve"> and </w:t>
      </w:r>
      <w:proofErr w:type="spellStart"/>
      <w:r w:rsidRPr="00BF24B5">
        <w:rPr>
          <w:rFonts w:ascii="Times New Roman" w:eastAsia="Times New Roman" w:hAnsi="Times New Roman" w:cs="Times New Roman"/>
          <w:color w:val="000000"/>
          <w:kern w:val="0"/>
          <w:lang w:eastAsia="fr-FR"/>
          <w14:ligatures w14:val="none"/>
        </w:rPr>
        <w:t>empirical</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game</w:t>
      </w:r>
      <w:proofErr w:type="spellEnd"/>
      <w:r w:rsidRPr="00BF24B5">
        <w:rPr>
          <w:rFonts w:ascii="Times New Roman" w:eastAsia="Times New Roman" w:hAnsi="Times New Roman" w:cs="Times New Roman"/>
          <w:color w:val="000000"/>
          <w:kern w:val="0"/>
          <w:lang w:eastAsia="fr-FR"/>
          <w14:ligatures w14:val="none"/>
        </w:rPr>
        <w:t xml:space="preserve"> changer in how </w:t>
      </w:r>
      <w:proofErr w:type="spellStart"/>
      <w:r w:rsidRPr="00BF24B5">
        <w:rPr>
          <w:rFonts w:ascii="Times New Roman" w:eastAsia="Times New Roman" w:hAnsi="Times New Roman" w:cs="Times New Roman"/>
          <w:color w:val="000000"/>
          <w:kern w:val="0"/>
          <w:lang w:eastAsia="fr-FR"/>
          <w14:ligatures w14:val="none"/>
        </w:rPr>
        <w:t>researchers</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investigate</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effects</w:t>
      </w:r>
      <w:proofErr w:type="spellEnd"/>
      <w:r w:rsidRPr="00BF24B5">
        <w:rPr>
          <w:rFonts w:ascii="Times New Roman" w:eastAsia="Times New Roman" w:hAnsi="Times New Roman" w:cs="Times New Roman"/>
          <w:color w:val="000000"/>
          <w:kern w:val="0"/>
          <w:lang w:eastAsia="fr-FR"/>
          <w14:ligatures w14:val="none"/>
        </w:rPr>
        <w:t xml:space="preserve"> of </w:t>
      </w:r>
      <w:proofErr w:type="spellStart"/>
      <w:r w:rsidRPr="00BF24B5">
        <w:rPr>
          <w:rFonts w:ascii="Times New Roman" w:eastAsia="Times New Roman" w:hAnsi="Times New Roman" w:cs="Times New Roman"/>
          <w:color w:val="000000"/>
          <w:kern w:val="0"/>
          <w:lang w:eastAsia="fr-FR"/>
          <w14:ligatures w14:val="none"/>
        </w:rPr>
        <w:t>emotion</w:t>
      </w:r>
      <w:proofErr w:type="spellEnd"/>
      <w:r w:rsidRPr="00BF24B5">
        <w:rPr>
          <w:rFonts w:ascii="Times New Roman" w:eastAsia="Times New Roman" w:hAnsi="Times New Roman" w:cs="Times New Roman"/>
          <w:color w:val="000000"/>
          <w:kern w:val="0"/>
          <w:lang w:eastAsia="fr-FR"/>
          <w14:ligatures w14:val="none"/>
        </w:rPr>
        <w:t xml:space="preserve"> on cognition and </w:t>
      </w:r>
      <w:proofErr w:type="spellStart"/>
      <w:r w:rsidRPr="00BF24B5">
        <w:rPr>
          <w:rFonts w:ascii="Times New Roman" w:eastAsia="Times New Roman" w:hAnsi="Times New Roman" w:cs="Times New Roman"/>
          <w:color w:val="000000"/>
          <w:kern w:val="0"/>
          <w:lang w:eastAsia="fr-FR"/>
          <w14:ligatures w14:val="none"/>
        </w:rPr>
        <w:t>their</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age-related</w:t>
      </w:r>
      <w:proofErr w:type="spellEnd"/>
      <w:r w:rsidRPr="00BF24B5">
        <w:rPr>
          <w:rFonts w:ascii="Times New Roman" w:eastAsia="Times New Roman" w:hAnsi="Times New Roman" w:cs="Times New Roman"/>
          <w:color w:val="000000"/>
          <w:kern w:val="0"/>
          <w:lang w:eastAsia="fr-FR"/>
          <w14:ligatures w14:val="none"/>
        </w:rPr>
        <w:t xml:space="preserve"> changes. </w:t>
      </w:r>
      <w:proofErr w:type="spellStart"/>
      <w:r w:rsidRPr="00BF24B5">
        <w:rPr>
          <w:rFonts w:ascii="Times New Roman" w:eastAsia="Times New Roman" w:hAnsi="Times New Roman" w:cs="Times New Roman"/>
          <w:color w:val="000000"/>
          <w:kern w:val="0"/>
          <w:lang w:eastAsia="fr-FR"/>
          <w14:ligatures w14:val="none"/>
        </w:rPr>
        <w:t>Significant</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clinical</w:t>
      </w:r>
      <w:proofErr w:type="spellEnd"/>
      <w:r w:rsidRPr="00BF24B5">
        <w:rPr>
          <w:rFonts w:ascii="Times New Roman" w:eastAsia="Times New Roman" w:hAnsi="Times New Roman" w:cs="Times New Roman"/>
          <w:color w:val="000000"/>
          <w:kern w:val="0"/>
          <w:lang w:eastAsia="fr-FR"/>
          <w14:ligatures w14:val="none"/>
        </w:rPr>
        <w:t xml:space="preserve"> and </w:t>
      </w:r>
      <w:proofErr w:type="spellStart"/>
      <w:r w:rsidRPr="00BF24B5">
        <w:rPr>
          <w:rFonts w:ascii="Times New Roman" w:eastAsia="Times New Roman" w:hAnsi="Times New Roman" w:cs="Times New Roman"/>
          <w:color w:val="000000"/>
          <w:kern w:val="0"/>
          <w:lang w:eastAsia="fr-FR"/>
          <w14:ligatures w14:val="none"/>
        </w:rPr>
        <w:t>pedagogical</w:t>
      </w:r>
      <w:proofErr w:type="spellEnd"/>
      <w:r w:rsidRPr="00BF24B5">
        <w:rPr>
          <w:rFonts w:ascii="Times New Roman" w:eastAsia="Times New Roman" w:hAnsi="Times New Roman" w:cs="Times New Roman"/>
          <w:color w:val="000000"/>
          <w:kern w:val="0"/>
          <w:lang w:eastAsia="fr-FR"/>
          <w14:ligatures w14:val="none"/>
        </w:rPr>
        <w:t xml:space="preserve"> implications are </w:t>
      </w:r>
      <w:proofErr w:type="spellStart"/>
      <w:r w:rsidRPr="00BF24B5">
        <w:rPr>
          <w:rFonts w:ascii="Times New Roman" w:eastAsia="Times New Roman" w:hAnsi="Times New Roman" w:cs="Times New Roman"/>
          <w:color w:val="000000"/>
          <w:kern w:val="0"/>
          <w:lang w:eastAsia="fr-FR"/>
          <w14:ligatures w14:val="none"/>
        </w:rPr>
        <w:t>also</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expected</w:t>
      </w:r>
      <w:proofErr w:type="spellEnd"/>
      <w:r w:rsidRPr="00BF24B5">
        <w:rPr>
          <w:rFonts w:ascii="Times New Roman" w:eastAsia="Times New Roman" w:hAnsi="Times New Roman" w:cs="Times New Roman"/>
          <w:color w:val="000000"/>
          <w:kern w:val="0"/>
          <w:lang w:eastAsia="fr-FR"/>
          <w14:ligatures w14:val="none"/>
        </w:rPr>
        <w:t xml:space="preserve"> </w:t>
      </w:r>
      <w:proofErr w:type="spellStart"/>
      <w:r w:rsidRPr="00BF24B5">
        <w:rPr>
          <w:rFonts w:ascii="Times New Roman" w:eastAsia="Times New Roman" w:hAnsi="Times New Roman" w:cs="Times New Roman"/>
          <w:color w:val="000000"/>
          <w:kern w:val="0"/>
          <w:lang w:eastAsia="fr-FR"/>
          <w14:ligatures w14:val="none"/>
        </w:rPr>
        <w:t>from</w:t>
      </w:r>
      <w:proofErr w:type="spellEnd"/>
      <w:r w:rsidRPr="00BF24B5">
        <w:rPr>
          <w:rFonts w:ascii="Times New Roman" w:eastAsia="Times New Roman" w:hAnsi="Times New Roman" w:cs="Times New Roman"/>
          <w:color w:val="000000"/>
          <w:kern w:val="0"/>
          <w:lang w:eastAsia="fr-FR"/>
          <w14:ligatures w14:val="none"/>
        </w:rPr>
        <w:t xml:space="preserve"> EMOKIDS </w:t>
      </w:r>
      <w:proofErr w:type="spellStart"/>
      <w:r w:rsidRPr="00BF24B5">
        <w:rPr>
          <w:rFonts w:ascii="Times New Roman" w:eastAsia="Times New Roman" w:hAnsi="Times New Roman" w:cs="Times New Roman"/>
          <w:color w:val="000000"/>
          <w:kern w:val="0"/>
          <w:lang w:eastAsia="fr-FR"/>
          <w14:ligatures w14:val="none"/>
        </w:rPr>
        <w:t>results</w:t>
      </w:r>
      <w:proofErr w:type="spellEnd"/>
      <w:r w:rsidRPr="00BF24B5">
        <w:rPr>
          <w:rFonts w:ascii="Times New Roman" w:eastAsia="Times New Roman" w:hAnsi="Times New Roman" w:cs="Times New Roman"/>
          <w:color w:val="000000"/>
          <w:kern w:val="0"/>
          <w:lang w:eastAsia="fr-FR"/>
          <w14:ligatures w14:val="none"/>
        </w:rPr>
        <w:t>.</w:t>
      </w:r>
    </w:p>
    <w:p w14:paraId="07E0CD06" w14:textId="77777777" w:rsidR="00BF24B5" w:rsidRPr="00BF24B5" w:rsidRDefault="00BF24B5" w:rsidP="00BF24B5">
      <w:pPr>
        <w:rPr>
          <w:rFonts w:ascii="Times New Roman" w:eastAsia="Times New Roman" w:hAnsi="Times New Roman" w:cs="Times New Roman"/>
          <w:kern w:val="0"/>
          <w:lang w:eastAsia="fr-FR"/>
          <w14:ligatures w14:val="none"/>
        </w:rPr>
      </w:pPr>
    </w:p>
    <w:p w14:paraId="4C39C9FA" w14:textId="77777777" w:rsidR="001C0FA8" w:rsidRDefault="001C0FA8" w:rsidP="001C0FA8"/>
    <w:sectPr w:rsidR="001C0F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33EB9"/>
    <w:multiLevelType w:val="hybridMultilevel"/>
    <w:tmpl w:val="08AE60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F1D5891"/>
    <w:multiLevelType w:val="hybridMultilevel"/>
    <w:tmpl w:val="D3DC41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D660607"/>
    <w:multiLevelType w:val="hybridMultilevel"/>
    <w:tmpl w:val="AFCEFD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6AB22A3"/>
    <w:multiLevelType w:val="multilevel"/>
    <w:tmpl w:val="236E9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5690885">
    <w:abstractNumId w:val="1"/>
  </w:num>
  <w:num w:numId="2" w16cid:durableId="682783474">
    <w:abstractNumId w:val="0"/>
  </w:num>
  <w:num w:numId="3" w16cid:durableId="1249802000">
    <w:abstractNumId w:val="3"/>
  </w:num>
  <w:num w:numId="4" w16cid:durableId="1485585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B5"/>
    <w:rsid w:val="001058EE"/>
    <w:rsid w:val="001C0FA8"/>
    <w:rsid w:val="0030480B"/>
    <w:rsid w:val="003953C5"/>
    <w:rsid w:val="00467F52"/>
    <w:rsid w:val="005021FD"/>
    <w:rsid w:val="00523FAF"/>
    <w:rsid w:val="00561D6E"/>
    <w:rsid w:val="005C5F7A"/>
    <w:rsid w:val="005C65E1"/>
    <w:rsid w:val="00627E2E"/>
    <w:rsid w:val="006E6730"/>
    <w:rsid w:val="00812564"/>
    <w:rsid w:val="00887E02"/>
    <w:rsid w:val="00897599"/>
    <w:rsid w:val="00A10D6E"/>
    <w:rsid w:val="00A16A46"/>
    <w:rsid w:val="00B3366C"/>
    <w:rsid w:val="00B75B9D"/>
    <w:rsid w:val="00BF24B5"/>
    <w:rsid w:val="00C3517D"/>
    <w:rsid w:val="00C62F54"/>
    <w:rsid w:val="00CF0E78"/>
    <w:rsid w:val="00D7253A"/>
    <w:rsid w:val="00DD0A75"/>
    <w:rsid w:val="00FB6F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4C65DAB"/>
  <w15:chartTrackingRefBased/>
  <w15:docId w15:val="{634BFDD2-78BA-F640-81EE-D425D28A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F2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F2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F24B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F24B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F24B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F24B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F24B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F24B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F24B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24B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F24B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F24B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F24B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F24B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F24B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F24B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F24B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F24B5"/>
    <w:rPr>
      <w:rFonts w:eastAsiaTheme="majorEastAsia" w:cstheme="majorBidi"/>
      <w:color w:val="272727" w:themeColor="text1" w:themeTint="D8"/>
    </w:rPr>
  </w:style>
  <w:style w:type="paragraph" w:styleId="Titre">
    <w:name w:val="Title"/>
    <w:basedOn w:val="Normal"/>
    <w:next w:val="Normal"/>
    <w:link w:val="TitreCar"/>
    <w:uiPriority w:val="10"/>
    <w:qFormat/>
    <w:rsid w:val="00BF24B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F24B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F24B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F24B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F24B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F24B5"/>
    <w:rPr>
      <w:i/>
      <w:iCs/>
      <w:color w:val="404040" w:themeColor="text1" w:themeTint="BF"/>
    </w:rPr>
  </w:style>
  <w:style w:type="paragraph" w:styleId="Paragraphedeliste">
    <w:name w:val="List Paragraph"/>
    <w:basedOn w:val="Normal"/>
    <w:uiPriority w:val="34"/>
    <w:qFormat/>
    <w:rsid w:val="00BF24B5"/>
    <w:pPr>
      <w:ind w:left="720"/>
      <w:contextualSpacing/>
    </w:pPr>
  </w:style>
  <w:style w:type="character" w:styleId="Accentuationintense">
    <w:name w:val="Intense Emphasis"/>
    <w:basedOn w:val="Policepardfaut"/>
    <w:uiPriority w:val="21"/>
    <w:qFormat/>
    <w:rsid w:val="00BF24B5"/>
    <w:rPr>
      <w:i/>
      <w:iCs/>
      <w:color w:val="0F4761" w:themeColor="accent1" w:themeShade="BF"/>
    </w:rPr>
  </w:style>
  <w:style w:type="paragraph" w:styleId="Citationintense">
    <w:name w:val="Intense Quote"/>
    <w:basedOn w:val="Normal"/>
    <w:next w:val="Normal"/>
    <w:link w:val="CitationintenseCar"/>
    <w:uiPriority w:val="30"/>
    <w:qFormat/>
    <w:rsid w:val="00BF2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F24B5"/>
    <w:rPr>
      <w:i/>
      <w:iCs/>
      <w:color w:val="0F4761" w:themeColor="accent1" w:themeShade="BF"/>
    </w:rPr>
  </w:style>
  <w:style w:type="character" w:styleId="Rfrenceintense">
    <w:name w:val="Intense Reference"/>
    <w:basedOn w:val="Policepardfaut"/>
    <w:uiPriority w:val="32"/>
    <w:qFormat/>
    <w:rsid w:val="00BF24B5"/>
    <w:rPr>
      <w:b/>
      <w:bCs/>
      <w:smallCaps/>
      <w:color w:val="0F4761" w:themeColor="accent1" w:themeShade="BF"/>
      <w:spacing w:val="5"/>
    </w:rPr>
  </w:style>
  <w:style w:type="paragraph" w:styleId="NormalWeb">
    <w:name w:val="Normal (Web)"/>
    <w:basedOn w:val="Normal"/>
    <w:uiPriority w:val="99"/>
    <w:unhideWhenUsed/>
    <w:rsid w:val="00BF24B5"/>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BF24B5"/>
  </w:style>
  <w:style w:type="character" w:styleId="Lienhypertexte">
    <w:name w:val="Hyperlink"/>
    <w:basedOn w:val="Policepardfaut"/>
    <w:uiPriority w:val="99"/>
    <w:unhideWhenUsed/>
    <w:rsid w:val="001C0FA8"/>
    <w:rPr>
      <w:color w:val="0000FF"/>
      <w:u w:val="single"/>
    </w:rPr>
  </w:style>
  <w:style w:type="character" w:customStyle="1" w:styleId="gmail-white-space-pre">
    <w:name w:val="gmail-white-space-pre"/>
    <w:basedOn w:val="Policepardfaut"/>
    <w:rsid w:val="005C65E1"/>
  </w:style>
  <w:style w:type="character" w:customStyle="1" w:styleId="gmail-visually-hidden">
    <w:name w:val="gmail-visually-hidden"/>
    <w:basedOn w:val="Policepardfaut"/>
    <w:rsid w:val="005C65E1"/>
  </w:style>
  <w:style w:type="character" w:styleId="lev">
    <w:name w:val="Strong"/>
    <w:basedOn w:val="Policepardfaut"/>
    <w:uiPriority w:val="22"/>
    <w:qFormat/>
    <w:rsid w:val="005C65E1"/>
    <w:rPr>
      <w:b/>
      <w:bCs/>
    </w:rPr>
  </w:style>
  <w:style w:type="character" w:styleId="Accentuation">
    <w:name w:val="Emphasis"/>
    <w:basedOn w:val="Policepardfaut"/>
    <w:uiPriority w:val="20"/>
    <w:qFormat/>
    <w:rsid w:val="005C65E1"/>
    <w:rPr>
      <w:i/>
      <w:iCs/>
    </w:rPr>
  </w:style>
  <w:style w:type="character" w:styleId="Mentionnonrsolue">
    <w:name w:val="Unresolved Mention"/>
    <w:basedOn w:val="Policepardfaut"/>
    <w:uiPriority w:val="99"/>
    <w:semiHidden/>
    <w:unhideWhenUsed/>
    <w:rsid w:val="00304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pn.univ-amu.fr/fr/annuaire/claidiere-nicola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rpn.univ-amu.fr/fr/annuaire/claidiere-nicolas" TargetMode="External"/><Relationship Id="rId12" Type="http://schemas.openxmlformats.org/officeDocument/2006/relationships/hyperlink" Target="https://crpn.univ-amu.fr/fr/annuaire/lemaire-patri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r.fr/Projet-ANR-25-CE28-0842" TargetMode="External"/><Relationship Id="rId11" Type="http://schemas.openxmlformats.org/officeDocument/2006/relationships/hyperlink" Target="https://www.linkedin.com/posts/hippolyte-gros-96120119_jcjc-crpn-dephy-activity-7350800236677668867-dBYh?utm_source=share&amp;utm_medium=member_desktop&amp;rcm=ACoAAAPEdBkBmToWHlNnOgMk5kDEUcAjzzjkJc8" TargetMode="External"/><Relationship Id="rId5" Type="http://schemas.openxmlformats.org/officeDocument/2006/relationships/hyperlink" Target="https://crpn.univ-amu.fr/fr/annuaire/bena-jeremy" TargetMode="External"/><Relationship Id="rId10" Type="http://schemas.openxmlformats.org/officeDocument/2006/relationships/hyperlink" Target="https://crpn.univ-amu.fr/fr/annuaire/hippolyte-gros" TargetMode="External"/><Relationship Id="rId4" Type="http://schemas.openxmlformats.org/officeDocument/2006/relationships/webSettings" Target="webSettings.xml"/><Relationship Id="rId9" Type="http://schemas.openxmlformats.org/officeDocument/2006/relationships/hyperlink" Target="https://crpn.univ-amu.fr/fr/annuaire/claidiere-nicola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8</Pages>
  <Words>3602</Words>
  <Characters>19816</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BASQUES Sandrine</dc:creator>
  <cp:keywords/>
  <dc:description/>
  <cp:lastModifiedBy>BASQUES Sandrine</cp:lastModifiedBy>
  <cp:revision>2</cp:revision>
  <dcterms:created xsi:type="dcterms:W3CDTF">2025-09-30T09:48:00Z</dcterms:created>
  <dcterms:modified xsi:type="dcterms:W3CDTF">2025-10-08T14:00:00Z</dcterms:modified>
</cp:coreProperties>
</file>